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4AFF" w14:textId="54602C8A" w:rsidR="007D47BE" w:rsidRPr="004F461D" w:rsidRDefault="00E46CA8" w:rsidP="00444BEE">
      <w:pPr>
        <w:jc w:val="center"/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61D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COMPANIONS IN BEREAVEMENT</w:t>
      </w:r>
    </w:p>
    <w:p w14:paraId="6EAF96D5" w14:textId="77777777" w:rsidR="004F461D" w:rsidRPr="004F461D" w:rsidRDefault="004F461D" w:rsidP="00444BEE">
      <w:pPr>
        <w:jc w:val="center"/>
        <w:rPr>
          <w:b w:val="0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35C0A8" w14:textId="25A87F2B" w:rsidR="00DD04CE" w:rsidRPr="004F461D" w:rsidRDefault="00E46CA8" w:rsidP="00444BEE">
      <w:pPr>
        <w:jc w:val="center"/>
        <w:rPr>
          <w:rFonts w:cstheme="minorHAnsi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61D">
        <w:rPr>
          <w:rFonts w:cstheme="minorHAnsi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 someone you love died, recently or maybe a while ago? Are you still grieving, or perhaps you feel alone?  Has life has lost its happy moments without them</w:t>
      </w:r>
      <w:r w:rsidR="00444BEE" w:rsidRPr="004F461D">
        <w:rPr>
          <w:rFonts w:cstheme="minorHAnsi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 w:rsidR="009A2A27" w:rsidRPr="004F461D">
        <w:rPr>
          <w:rFonts w:cstheme="minorHAnsi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901B0" w:rsidRPr="004F461D">
        <w:rPr>
          <w:rFonts w:cstheme="minorHAnsi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P</w:t>
      </w:r>
      <w:r w:rsidR="009A2A27" w:rsidRPr="004F461D">
        <w:rPr>
          <w:rFonts w:cstheme="minorHAnsi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erhaps</w:t>
      </w:r>
      <w:r w:rsidR="00DD04CE" w:rsidRPr="004F461D">
        <w:rPr>
          <w:rFonts w:cstheme="minorHAnsi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work in NHS or Care Services, or another environment where you are impacted by death in your workplace?</w:t>
      </w:r>
    </w:p>
    <w:p w14:paraId="21DCAA7B" w14:textId="77777777" w:rsidR="004F461D" w:rsidRPr="004F461D" w:rsidRDefault="004F461D" w:rsidP="00444BEE">
      <w:pPr>
        <w:jc w:val="center"/>
        <w:rPr>
          <w:rFonts w:cstheme="minorHAnsi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4B081" w14:textId="77777777" w:rsidR="004F461D" w:rsidRDefault="00E46CA8" w:rsidP="00DD04CE">
      <w:pPr>
        <w:jc w:val="center"/>
        <w:rPr>
          <w:i/>
          <w:iCs/>
          <w:color w:val="0D0D0D" w:themeColor="text1" w:themeTint="F2"/>
          <w:sz w:val="28"/>
          <w:szCs w:val="28"/>
        </w:rPr>
      </w:pPr>
      <w:r w:rsidRPr="004F461D">
        <w:rPr>
          <w:i/>
          <w:iCs/>
          <w:color w:val="0D0D0D" w:themeColor="text1" w:themeTint="F2"/>
          <w:sz w:val="28"/>
          <w:szCs w:val="28"/>
        </w:rPr>
        <w:t>We are a group of qualified bereavement</w:t>
      </w:r>
      <w:r w:rsidR="00DD04CE" w:rsidRPr="004F461D">
        <w:rPr>
          <w:i/>
          <w:iCs/>
          <w:color w:val="0D0D0D" w:themeColor="text1" w:themeTint="F2"/>
          <w:sz w:val="28"/>
          <w:szCs w:val="28"/>
        </w:rPr>
        <w:t xml:space="preserve"> </w:t>
      </w:r>
      <w:r w:rsidRPr="004F461D">
        <w:rPr>
          <w:i/>
          <w:iCs/>
          <w:color w:val="0D0D0D" w:themeColor="text1" w:themeTint="F2"/>
          <w:sz w:val="28"/>
          <w:szCs w:val="28"/>
        </w:rPr>
        <w:t xml:space="preserve">support workers who </w:t>
      </w:r>
    </w:p>
    <w:p w14:paraId="3F429549" w14:textId="6A3417A8" w:rsidR="00DD04CE" w:rsidRPr="004F461D" w:rsidRDefault="00E46CA8" w:rsidP="004F461D">
      <w:pPr>
        <w:jc w:val="center"/>
        <w:rPr>
          <w:i/>
          <w:iCs/>
          <w:color w:val="0D0D0D" w:themeColor="text1" w:themeTint="F2"/>
          <w:sz w:val="28"/>
          <w:szCs w:val="28"/>
        </w:rPr>
      </w:pPr>
      <w:r w:rsidRPr="004F461D">
        <w:rPr>
          <w:i/>
          <w:iCs/>
          <w:color w:val="0D0D0D" w:themeColor="text1" w:themeTint="F2"/>
          <w:sz w:val="28"/>
          <w:szCs w:val="28"/>
        </w:rPr>
        <w:t xml:space="preserve">are holding </w:t>
      </w:r>
      <w:r w:rsidR="004901B0" w:rsidRPr="004F461D">
        <w:rPr>
          <w:i/>
          <w:iCs/>
          <w:color w:val="0D0D0D" w:themeColor="text1" w:themeTint="F2"/>
          <w:sz w:val="28"/>
          <w:szCs w:val="28"/>
        </w:rPr>
        <w:t>walk</w:t>
      </w:r>
      <w:r w:rsidRPr="004F461D">
        <w:rPr>
          <w:i/>
          <w:iCs/>
          <w:color w:val="0D0D0D" w:themeColor="text1" w:themeTint="F2"/>
          <w:sz w:val="28"/>
          <w:szCs w:val="28"/>
        </w:rPr>
        <w:t>-ins</w:t>
      </w:r>
      <w:r w:rsidR="004F461D">
        <w:rPr>
          <w:i/>
          <w:iCs/>
          <w:color w:val="0D0D0D" w:themeColor="text1" w:themeTint="F2"/>
          <w:sz w:val="28"/>
          <w:szCs w:val="28"/>
        </w:rPr>
        <w:t xml:space="preserve"> and individual counselling by arrangement.</w:t>
      </w:r>
    </w:p>
    <w:p w14:paraId="30831CC5" w14:textId="0108F88C" w:rsidR="00DD04CE" w:rsidRPr="004F461D" w:rsidRDefault="004F461D" w:rsidP="00DD04CE">
      <w:pPr>
        <w:jc w:val="center"/>
        <w:rPr>
          <w:i/>
          <w:iCs/>
          <w:color w:val="0D0D0D" w:themeColor="text1" w:themeTint="F2"/>
          <w:sz w:val="28"/>
          <w:szCs w:val="28"/>
        </w:rPr>
      </w:pPr>
      <w:r>
        <w:rPr>
          <w:i/>
          <w:iCs/>
          <w:color w:val="0D0D0D" w:themeColor="text1" w:themeTint="F2"/>
          <w:sz w:val="28"/>
          <w:szCs w:val="28"/>
        </w:rPr>
        <w:t>E</w:t>
      </w:r>
      <w:r w:rsidR="00E46CA8" w:rsidRPr="004F461D">
        <w:rPr>
          <w:i/>
          <w:iCs/>
          <w:color w:val="0D0D0D" w:themeColor="text1" w:themeTint="F2"/>
          <w:sz w:val="28"/>
          <w:szCs w:val="28"/>
        </w:rPr>
        <w:t>very Friday</w:t>
      </w:r>
      <w:r w:rsidR="009A2A27" w:rsidRPr="004F461D">
        <w:rPr>
          <w:i/>
          <w:iCs/>
          <w:color w:val="0D0D0D" w:themeColor="text1" w:themeTint="F2"/>
          <w:sz w:val="28"/>
          <w:szCs w:val="28"/>
        </w:rPr>
        <w:t xml:space="preserve"> </w:t>
      </w:r>
      <w:r w:rsidR="00E46CA8" w:rsidRPr="004F461D">
        <w:rPr>
          <w:i/>
          <w:iCs/>
          <w:color w:val="0D0D0D" w:themeColor="text1" w:themeTint="F2"/>
          <w:sz w:val="28"/>
          <w:szCs w:val="28"/>
        </w:rPr>
        <w:t>between 10.00am to 12.00p</w:t>
      </w:r>
      <w:r w:rsidR="00DD04CE" w:rsidRPr="004F461D">
        <w:rPr>
          <w:i/>
          <w:iCs/>
          <w:color w:val="0D0D0D" w:themeColor="text1" w:themeTint="F2"/>
          <w:sz w:val="28"/>
          <w:szCs w:val="28"/>
        </w:rPr>
        <w:t>m</w:t>
      </w:r>
    </w:p>
    <w:p w14:paraId="1ACD3751" w14:textId="335043A1" w:rsidR="004F461D" w:rsidRDefault="00E46CA8" w:rsidP="00444BEE">
      <w:pPr>
        <w:jc w:val="center"/>
        <w:rPr>
          <w:i/>
          <w:iCs/>
          <w:color w:val="0D0D0D" w:themeColor="text1" w:themeTint="F2"/>
          <w:sz w:val="28"/>
          <w:szCs w:val="28"/>
        </w:rPr>
      </w:pPr>
      <w:r w:rsidRPr="004F461D">
        <w:rPr>
          <w:i/>
          <w:iCs/>
          <w:color w:val="0D0D0D" w:themeColor="text1" w:themeTint="F2"/>
          <w:sz w:val="28"/>
          <w:szCs w:val="28"/>
        </w:rPr>
        <w:t xml:space="preserve">at </w:t>
      </w:r>
      <w:r w:rsidR="004F461D">
        <w:rPr>
          <w:i/>
          <w:iCs/>
          <w:color w:val="0D0D0D" w:themeColor="text1" w:themeTint="F2"/>
          <w:sz w:val="28"/>
          <w:szCs w:val="28"/>
        </w:rPr>
        <w:t>the</w:t>
      </w:r>
      <w:r w:rsidRPr="004F461D">
        <w:rPr>
          <w:i/>
          <w:iCs/>
          <w:color w:val="0D0D0D" w:themeColor="text1" w:themeTint="F2"/>
          <w:sz w:val="28"/>
          <w:szCs w:val="28"/>
        </w:rPr>
        <w:t xml:space="preserve"> Quaker Meeting House</w:t>
      </w:r>
      <w:r w:rsidR="004F461D" w:rsidRPr="004F461D">
        <w:rPr>
          <w:i/>
          <w:iCs/>
          <w:color w:val="0D0D0D" w:themeColor="text1" w:themeTint="F2"/>
          <w:sz w:val="28"/>
          <w:szCs w:val="28"/>
        </w:rPr>
        <w:t xml:space="preserve"> </w:t>
      </w:r>
    </w:p>
    <w:p w14:paraId="6AA8183D" w14:textId="6688EC35" w:rsidR="007D47BE" w:rsidRDefault="00E46CA8" w:rsidP="00444BEE">
      <w:pPr>
        <w:jc w:val="center"/>
        <w:rPr>
          <w:i/>
          <w:iCs/>
          <w:color w:val="0D0D0D" w:themeColor="text1" w:themeTint="F2"/>
          <w:sz w:val="28"/>
          <w:szCs w:val="28"/>
        </w:rPr>
      </w:pPr>
      <w:r w:rsidRPr="004F461D">
        <w:rPr>
          <w:i/>
          <w:iCs/>
          <w:color w:val="0D0D0D" w:themeColor="text1" w:themeTint="F2"/>
          <w:sz w:val="28"/>
          <w:szCs w:val="28"/>
        </w:rPr>
        <w:t>36 Bridge Street</w:t>
      </w:r>
      <w:r w:rsidR="004F461D">
        <w:rPr>
          <w:i/>
          <w:iCs/>
          <w:color w:val="0D0D0D" w:themeColor="text1" w:themeTint="F2"/>
          <w:sz w:val="28"/>
          <w:szCs w:val="28"/>
        </w:rPr>
        <w:t xml:space="preserve"> Kings Lynn</w:t>
      </w:r>
      <w:r w:rsidRPr="004F461D">
        <w:rPr>
          <w:i/>
          <w:iCs/>
          <w:color w:val="0D0D0D" w:themeColor="text1" w:themeTint="F2"/>
          <w:sz w:val="28"/>
          <w:szCs w:val="28"/>
        </w:rPr>
        <w:t xml:space="preserve"> PE30 5AB</w:t>
      </w:r>
    </w:p>
    <w:p w14:paraId="30B5D11E" w14:textId="77777777" w:rsidR="004F461D" w:rsidRPr="004F461D" w:rsidRDefault="004F461D" w:rsidP="00444BEE">
      <w:pPr>
        <w:jc w:val="center"/>
        <w:rPr>
          <w:i/>
          <w:iCs/>
          <w:color w:val="0D0D0D" w:themeColor="text1" w:themeTint="F2"/>
          <w:sz w:val="28"/>
          <w:szCs w:val="28"/>
        </w:rPr>
      </w:pPr>
    </w:p>
    <w:p w14:paraId="7BA7A179" w14:textId="77777777" w:rsidR="004F461D" w:rsidRDefault="00E46CA8" w:rsidP="00444BEE">
      <w:pPr>
        <w:jc w:val="center"/>
        <w:rPr>
          <w:color w:val="C00000"/>
          <w:sz w:val="28"/>
          <w:szCs w:val="28"/>
        </w:rPr>
      </w:pPr>
      <w:r w:rsidRPr="004F461D">
        <w:rPr>
          <w:color w:val="C00000"/>
          <w:sz w:val="28"/>
          <w:szCs w:val="28"/>
        </w:rPr>
        <w:t xml:space="preserve">You will find a very warm </w:t>
      </w:r>
      <w:r w:rsidR="004F461D">
        <w:rPr>
          <w:color w:val="C00000"/>
          <w:sz w:val="28"/>
          <w:szCs w:val="28"/>
        </w:rPr>
        <w:t xml:space="preserve">and friendly </w:t>
      </w:r>
      <w:r w:rsidRPr="004F461D">
        <w:rPr>
          <w:color w:val="C00000"/>
          <w:sz w:val="28"/>
          <w:szCs w:val="28"/>
        </w:rPr>
        <w:t xml:space="preserve">welcome, coffee/tea and biscuits.  </w:t>
      </w:r>
    </w:p>
    <w:p w14:paraId="0933F8E3" w14:textId="77777777" w:rsidR="004F461D" w:rsidRDefault="00E46CA8" w:rsidP="00444BEE">
      <w:pPr>
        <w:jc w:val="center"/>
        <w:rPr>
          <w:color w:val="C00000"/>
          <w:sz w:val="28"/>
          <w:szCs w:val="28"/>
        </w:rPr>
      </w:pPr>
      <w:r w:rsidRPr="004F461D">
        <w:rPr>
          <w:color w:val="C00000"/>
          <w:sz w:val="28"/>
          <w:szCs w:val="28"/>
        </w:rPr>
        <w:t xml:space="preserve">We offer group-work and individual sessions – whatever suits you best. You </w:t>
      </w:r>
      <w:r w:rsidR="004901B0" w:rsidRPr="004F461D">
        <w:rPr>
          <w:color w:val="C00000"/>
          <w:sz w:val="28"/>
          <w:szCs w:val="28"/>
        </w:rPr>
        <w:t>may not</w:t>
      </w:r>
      <w:r w:rsidRPr="004F461D">
        <w:rPr>
          <w:color w:val="C00000"/>
          <w:sz w:val="28"/>
          <w:szCs w:val="28"/>
        </w:rPr>
        <w:t xml:space="preserve"> be a person of faith, but you might be</w:t>
      </w:r>
      <w:r w:rsidR="004901B0" w:rsidRPr="004F461D">
        <w:rPr>
          <w:color w:val="C00000"/>
          <w:sz w:val="28"/>
          <w:szCs w:val="28"/>
        </w:rPr>
        <w:t>, whichever, y</w:t>
      </w:r>
      <w:r w:rsidRPr="004F461D">
        <w:rPr>
          <w:color w:val="C00000"/>
          <w:sz w:val="28"/>
          <w:szCs w:val="28"/>
        </w:rPr>
        <w:t>ou won’t be</w:t>
      </w:r>
      <w:r w:rsidR="00444BEE" w:rsidRPr="004F461D">
        <w:rPr>
          <w:color w:val="C00000"/>
          <w:sz w:val="28"/>
          <w:szCs w:val="28"/>
        </w:rPr>
        <w:t xml:space="preserve"> </w:t>
      </w:r>
      <w:r w:rsidRPr="004F461D">
        <w:rPr>
          <w:color w:val="C00000"/>
          <w:sz w:val="28"/>
          <w:szCs w:val="28"/>
        </w:rPr>
        <w:t>judged</w:t>
      </w:r>
      <w:r w:rsidR="004901B0" w:rsidRPr="004F461D">
        <w:rPr>
          <w:color w:val="C00000"/>
          <w:sz w:val="28"/>
          <w:szCs w:val="28"/>
        </w:rPr>
        <w:t>.</w:t>
      </w:r>
      <w:r w:rsidR="00444BEE" w:rsidRPr="004F461D">
        <w:rPr>
          <w:color w:val="C00000"/>
          <w:sz w:val="28"/>
          <w:szCs w:val="28"/>
        </w:rPr>
        <w:t xml:space="preserve"> </w:t>
      </w:r>
    </w:p>
    <w:p w14:paraId="5282A2D6" w14:textId="29DFD929" w:rsidR="009A2A27" w:rsidRDefault="004F461D" w:rsidP="00444BEE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E46CA8" w:rsidRPr="004F461D">
        <w:rPr>
          <w:color w:val="C00000"/>
          <w:sz w:val="28"/>
          <w:szCs w:val="28"/>
        </w:rPr>
        <w:t xml:space="preserve">Come </w:t>
      </w:r>
      <w:r w:rsidR="004901B0" w:rsidRPr="004F461D">
        <w:rPr>
          <w:color w:val="C00000"/>
          <w:sz w:val="28"/>
          <w:szCs w:val="28"/>
        </w:rPr>
        <w:t xml:space="preserve">to our inclusive drop-in </w:t>
      </w:r>
      <w:r w:rsidR="00E46CA8" w:rsidRPr="004F461D">
        <w:rPr>
          <w:color w:val="C00000"/>
          <w:sz w:val="28"/>
          <w:szCs w:val="28"/>
        </w:rPr>
        <w:t>and join others who maybe feel this way too</w:t>
      </w:r>
      <w:r w:rsidR="004901B0" w:rsidRPr="004F461D">
        <w:rPr>
          <w:color w:val="C00000"/>
          <w:sz w:val="28"/>
          <w:szCs w:val="28"/>
        </w:rPr>
        <w:t>,</w:t>
      </w:r>
      <w:r w:rsidR="00E46CA8" w:rsidRPr="004F461D">
        <w:rPr>
          <w:color w:val="C00000"/>
          <w:sz w:val="28"/>
          <w:szCs w:val="28"/>
        </w:rPr>
        <w:t xml:space="preserve"> </w:t>
      </w:r>
      <w:r w:rsidR="004901B0" w:rsidRPr="004F461D">
        <w:rPr>
          <w:color w:val="C00000"/>
          <w:sz w:val="28"/>
          <w:szCs w:val="28"/>
        </w:rPr>
        <w:t>because</w:t>
      </w:r>
      <w:r w:rsidR="00E46CA8" w:rsidRPr="004F461D">
        <w:rPr>
          <w:color w:val="C00000"/>
          <w:sz w:val="28"/>
          <w:szCs w:val="28"/>
        </w:rPr>
        <w:t xml:space="preserve"> a problem shared is always easier to bear.</w:t>
      </w:r>
      <w:r>
        <w:rPr>
          <w:color w:val="C00000"/>
          <w:sz w:val="28"/>
          <w:szCs w:val="28"/>
        </w:rPr>
        <w:t xml:space="preserve"> </w:t>
      </w:r>
    </w:p>
    <w:p w14:paraId="687B0489" w14:textId="77777777" w:rsidR="004F461D" w:rsidRPr="004F461D" w:rsidRDefault="004F461D" w:rsidP="00444BEE">
      <w:pPr>
        <w:jc w:val="center"/>
        <w:rPr>
          <w:color w:val="C00000"/>
          <w:sz w:val="28"/>
          <w:szCs w:val="28"/>
        </w:rPr>
      </w:pPr>
    </w:p>
    <w:p w14:paraId="55BE0F6C" w14:textId="77777777" w:rsidR="004F461D" w:rsidRDefault="00DD04CE" w:rsidP="009A2A27">
      <w:pPr>
        <w:jc w:val="center"/>
        <w:rPr>
          <w:i/>
          <w:iCs/>
          <w:color w:val="0D0D0D" w:themeColor="text1" w:themeTint="F2"/>
          <w:sz w:val="28"/>
          <w:szCs w:val="28"/>
        </w:rPr>
      </w:pPr>
      <w:r w:rsidRPr="004F461D">
        <w:rPr>
          <w:i/>
          <w:iCs/>
          <w:color w:val="0D0D0D" w:themeColor="text1" w:themeTint="F2"/>
          <w:sz w:val="28"/>
          <w:szCs w:val="28"/>
        </w:rPr>
        <w:t xml:space="preserve">If you </w:t>
      </w:r>
      <w:r w:rsidR="004F461D">
        <w:rPr>
          <w:i/>
          <w:iCs/>
          <w:color w:val="0D0D0D" w:themeColor="text1" w:themeTint="F2"/>
          <w:sz w:val="28"/>
          <w:szCs w:val="28"/>
        </w:rPr>
        <w:t xml:space="preserve">feel nervous or shy about taking that first step, </w:t>
      </w:r>
    </w:p>
    <w:p w14:paraId="0CB6C482" w14:textId="050CFD5D" w:rsidR="007D47BE" w:rsidRPr="004F461D" w:rsidRDefault="004F461D" w:rsidP="009A2A27">
      <w:pPr>
        <w:jc w:val="center"/>
        <w:rPr>
          <w:i/>
          <w:iCs/>
          <w:color w:val="0D0D0D" w:themeColor="text1" w:themeTint="F2"/>
          <w:sz w:val="28"/>
          <w:szCs w:val="28"/>
        </w:rPr>
      </w:pPr>
      <w:r>
        <w:rPr>
          <w:i/>
          <w:iCs/>
          <w:color w:val="0D0D0D" w:themeColor="text1" w:themeTint="F2"/>
          <w:sz w:val="28"/>
          <w:szCs w:val="28"/>
        </w:rPr>
        <w:t xml:space="preserve">or </w:t>
      </w:r>
      <w:r w:rsidR="00DD04CE" w:rsidRPr="004F461D">
        <w:rPr>
          <w:i/>
          <w:iCs/>
          <w:color w:val="0D0D0D" w:themeColor="text1" w:themeTint="F2"/>
          <w:sz w:val="28"/>
          <w:szCs w:val="28"/>
        </w:rPr>
        <w:t>would like to speak to one of us</w:t>
      </w:r>
      <w:r w:rsidR="007D47BE" w:rsidRPr="004F461D">
        <w:rPr>
          <w:i/>
          <w:iCs/>
          <w:color w:val="0D0D0D" w:themeColor="text1" w:themeTint="F2"/>
          <w:sz w:val="28"/>
          <w:szCs w:val="28"/>
        </w:rPr>
        <w:t xml:space="preserve"> about this group</w:t>
      </w:r>
      <w:r>
        <w:rPr>
          <w:i/>
          <w:iCs/>
          <w:color w:val="0D0D0D" w:themeColor="text1" w:themeTint="F2"/>
          <w:sz w:val="28"/>
          <w:szCs w:val="28"/>
        </w:rPr>
        <w:t>, just call any of these numbers:</w:t>
      </w:r>
    </w:p>
    <w:p w14:paraId="54D31617" w14:textId="50D6B03D" w:rsidR="007D47BE" w:rsidRDefault="00DD04CE" w:rsidP="00444BEE">
      <w:pPr>
        <w:jc w:val="center"/>
        <w:rPr>
          <w:i/>
          <w:iCs/>
          <w:color w:val="0D0D0D" w:themeColor="text1" w:themeTint="F2"/>
          <w:sz w:val="32"/>
          <w:szCs w:val="32"/>
        </w:rPr>
      </w:pPr>
      <w:r w:rsidRPr="004F461D">
        <w:rPr>
          <w:i/>
          <w:iCs/>
          <w:color w:val="0D0D0D" w:themeColor="text1" w:themeTint="F2"/>
          <w:sz w:val="32"/>
          <w:szCs w:val="32"/>
        </w:rPr>
        <w:t xml:space="preserve">07485 </w:t>
      </w:r>
      <w:r w:rsidR="00636D51" w:rsidRPr="004F461D">
        <w:rPr>
          <w:i/>
          <w:iCs/>
          <w:color w:val="0D0D0D" w:themeColor="text1" w:themeTint="F2"/>
          <w:sz w:val="32"/>
          <w:szCs w:val="32"/>
        </w:rPr>
        <w:t>001547</w:t>
      </w:r>
      <w:r w:rsidR="00444BEE" w:rsidRPr="004F461D">
        <w:rPr>
          <w:i/>
          <w:iCs/>
          <w:color w:val="0D0D0D" w:themeColor="text1" w:themeTint="F2"/>
          <w:sz w:val="32"/>
          <w:szCs w:val="32"/>
        </w:rPr>
        <w:t xml:space="preserve">      </w:t>
      </w:r>
      <w:r w:rsidR="007D47BE" w:rsidRPr="004F461D">
        <w:rPr>
          <w:i/>
          <w:iCs/>
          <w:color w:val="0D0D0D" w:themeColor="text1" w:themeTint="F2"/>
          <w:sz w:val="32"/>
          <w:szCs w:val="32"/>
        </w:rPr>
        <w:t xml:space="preserve"> 07896 574483</w:t>
      </w:r>
      <w:r w:rsidR="00444BEE" w:rsidRPr="004F461D">
        <w:rPr>
          <w:i/>
          <w:iCs/>
          <w:color w:val="0D0D0D" w:themeColor="text1" w:themeTint="F2"/>
          <w:sz w:val="32"/>
          <w:szCs w:val="32"/>
        </w:rPr>
        <w:t xml:space="preserve">    </w:t>
      </w:r>
      <w:r w:rsidR="007D47BE" w:rsidRPr="004F461D">
        <w:rPr>
          <w:i/>
          <w:iCs/>
          <w:color w:val="0D0D0D" w:themeColor="text1" w:themeTint="F2"/>
          <w:sz w:val="32"/>
          <w:szCs w:val="32"/>
        </w:rPr>
        <w:t>07940 832858</w:t>
      </w:r>
    </w:p>
    <w:p w14:paraId="1FF2D44D" w14:textId="77777777" w:rsidR="004F461D" w:rsidRPr="004F461D" w:rsidRDefault="004F461D" w:rsidP="00444BEE">
      <w:pPr>
        <w:jc w:val="center"/>
        <w:rPr>
          <w:i/>
          <w:iCs/>
          <w:color w:val="0D0D0D" w:themeColor="text1" w:themeTint="F2"/>
          <w:sz w:val="32"/>
          <w:szCs w:val="32"/>
        </w:rPr>
      </w:pPr>
    </w:p>
    <w:p w14:paraId="5F50F5AA" w14:textId="083B4ECC" w:rsidR="009A2A27" w:rsidRPr="004901B0" w:rsidRDefault="004901B0" w:rsidP="004901B0">
      <w:pPr>
        <w:jc w:val="center"/>
        <w:rPr>
          <w:color w:val="0D0D0D" w:themeColor="text1" w:themeTint="F2"/>
          <w:sz w:val="10"/>
          <w:szCs w:val="10"/>
        </w:rPr>
      </w:pPr>
      <w:r>
        <w:rPr>
          <w:noProof/>
        </w:rPr>
        <w:drawing>
          <wp:inline distT="0" distB="0" distL="0" distR="0" wp14:anchorId="33E8E9F4" wp14:editId="7BE48124">
            <wp:extent cx="1847850" cy="1701427"/>
            <wp:effectExtent l="0" t="0" r="0" b="635"/>
            <wp:docPr id="1" name="Picture 1" descr="Close-up of several hands with palms facing down pointing towards centre, overl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lose-up of several hands with palms facing down pointing towards centre, overlapp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96" cy="194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93DB5" w14:textId="77777777" w:rsidR="004F461D" w:rsidRDefault="004F461D" w:rsidP="009A2A27">
      <w:pPr>
        <w:jc w:val="center"/>
        <w:rPr>
          <w:color w:val="0D0D0D" w:themeColor="text1" w:themeTint="F2"/>
          <w:sz w:val="48"/>
          <w:szCs w:val="48"/>
        </w:rPr>
      </w:pPr>
    </w:p>
    <w:p w14:paraId="45553A99" w14:textId="41C75B60" w:rsidR="009A2A27" w:rsidRPr="004F461D" w:rsidRDefault="009A2A27" w:rsidP="009A2A27">
      <w:pPr>
        <w:jc w:val="center"/>
        <w:rPr>
          <w:color w:val="0D0D0D" w:themeColor="text1" w:themeTint="F2"/>
          <w:sz w:val="48"/>
          <w:szCs w:val="48"/>
        </w:rPr>
      </w:pPr>
      <w:r w:rsidRPr="004F461D">
        <w:rPr>
          <w:color w:val="0D0D0D" w:themeColor="text1" w:themeTint="F2"/>
          <w:sz w:val="48"/>
          <w:szCs w:val="48"/>
        </w:rPr>
        <w:t>THERE IS NO CHARGE FOR THIS SERVICE</w:t>
      </w:r>
    </w:p>
    <w:p w14:paraId="418CBAB2" w14:textId="71B5E9C1" w:rsidR="00E46CA8" w:rsidRPr="004F461D" w:rsidRDefault="00E46CA8" w:rsidP="00E46CA8">
      <w:pPr>
        <w:jc w:val="center"/>
        <w:rPr>
          <w:sz w:val="48"/>
          <w:szCs w:val="48"/>
        </w:rPr>
      </w:pPr>
    </w:p>
    <w:sectPr w:rsidR="00E46CA8" w:rsidRPr="004F461D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5B"/>
    <w:rsid w:val="00157A4E"/>
    <w:rsid w:val="001820A2"/>
    <w:rsid w:val="001E23FC"/>
    <w:rsid w:val="00242B52"/>
    <w:rsid w:val="002B1C0D"/>
    <w:rsid w:val="002D6D26"/>
    <w:rsid w:val="00383065"/>
    <w:rsid w:val="003D7172"/>
    <w:rsid w:val="00444BEE"/>
    <w:rsid w:val="004901B0"/>
    <w:rsid w:val="004F461D"/>
    <w:rsid w:val="005104EC"/>
    <w:rsid w:val="00596996"/>
    <w:rsid w:val="005E6845"/>
    <w:rsid w:val="00636D51"/>
    <w:rsid w:val="00647AF9"/>
    <w:rsid w:val="00673758"/>
    <w:rsid w:val="006818F5"/>
    <w:rsid w:val="007778E6"/>
    <w:rsid w:val="007B2A1D"/>
    <w:rsid w:val="007D1C48"/>
    <w:rsid w:val="007D47BE"/>
    <w:rsid w:val="007E3902"/>
    <w:rsid w:val="007F02EC"/>
    <w:rsid w:val="00812DB7"/>
    <w:rsid w:val="0087277D"/>
    <w:rsid w:val="00953ED4"/>
    <w:rsid w:val="00984D8D"/>
    <w:rsid w:val="009A2A27"/>
    <w:rsid w:val="009D35C5"/>
    <w:rsid w:val="009E07A3"/>
    <w:rsid w:val="00AF0428"/>
    <w:rsid w:val="00B31F08"/>
    <w:rsid w:val="00B9305B"/>
    <w:rsid w:val="00BE06A6"/>
    <w:rsid w:val="00C946B1"/>
    <w:rsid w:val="00D21366"/>
    <w:rsid w:val="00D514ED"/>
    <w:rsid w:val="00D61853"/>
    <w:rsid w:val="00DC6D87"/>
    <w:rsid w:val="00DD04CE"/>
    <w:rsid w:val="00DD29B2"/>
    <w:rsid w:val="00E43F3D"/>
    <w:rsid w:val="00E46CA8"/>
    <w:rsid w:val="00E73635"/>
    <w:rsid w:val="00EB6CCC"/>
    <w:rsid w:val="00F0094A"/>
    <w:rsid w:val="00FE56A0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01F5"/>
  <w15:chartTrackingRefBased/>
  <w15:docId w15:val="{143907FC-BD1B-C543-AAB9-80435BC7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z/Library/Containers/com.microsoft.Word/Data/Library/Application%20Support/Microsoft/Office/16.0/DTS/en-GB%7b9A832289-0075-AA48-B42E-B89B3F6BDB56%7d/%7b7EEF5F9A-100C-9345-868F-B2C91E32B6A4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F76318-1240-154C-A6A1-D92A7605B6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%7b7EEF5F9A-100C-9345-868F-B2C91E32B6A4%7dtf10002087.dotx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Thompson</dc:creator>
  <cp:keywords/>
  <dc:description/>
  <cp:lastModifiedBy>IAN WATSON</cp:lastModifiedBy>
  <cp:revision>2</cp:revision>
  <cp:lastPrinted>2023-05-02T12:42:00Z</cp:lastPrinted>
  <dcterms:created xsi:type="dcterms:W3CDTF">2024-02-26T21:09:00Z</dcterms:created>
  <dcterms:modified xsi:type="dcterms:W3CDTF">2024-02-26T21:09:00Z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