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E82C6" w14:textId="77777777" w:rsidR="00063353" w:rsidRPr="008C13CC" w:rsidRDefault="00063353" w:rsidP="00C54D1B">
      <w:pPr>
        <w:ind w:left="-567" w:right="-592" w:firstLine="567"/>
        <w:rPr>
          <w:b/>
          <w:bCs/>
          <w:sz w:val="28"/>
          <w:szCs w:val="28"/>
        </w:rPr>
      </w:pPr>
      <w:r w:rsidRPr="008C13CC">
        <w:rPr>
          <w:b/>
          <w:bCs/>
          <w:sz w:val="28"/>
          <w:szCs w:val="28"/>
        </w:rPr>
        <w:t>Job Description</w:t>
      </w:r>
    </w:p>
    <w:p w14:paraId="0B8BD19B" w14:textId="77777777" w:rsidR="00063353" w:rsidRPr="00063353" w:rsidRDefault="00063353" w:rsidP="00063353">
      <w:pPr>
        <w:rPr>
          <w:b/>
          <w:bCs/>
        </w:rPr>
      </w:pPr>
      <w:r w:rsidRPr="00063353">
        <w:rPr>
          <w:b/>
          <w:bCs/>
        </w:rPr>
        <w:t>Position: Lakenham Day Centre Cook</w:t>
      </w:r>
    </w:p>
    <w:p w14:paraId="0DF4DB89" w14:textId="2B8E5FC1" w:rsidR="00063353" w:rsidRDefault="00063353" w:rsidP="00063353">
      <w:r w:rsidRPr="00063353">
        <w:rPr>
          <w:b/>
          <w:bCs/>
        </w:rPr>
        <w:t>Location:</w:t>
      </w:r>
      <w:r w:rsidRPr="00063353">
        <w:t xml:space="preserve"> Lakenham Day Centre, Norwich</w:t>
      </w:r>
      <w:r w:rsidRPr="00063353">
        <w:br/>
      </w:r>
      <w:r w:rsidRPr="00063353">
        <w:rPr>
          <w:b/>
          <w:bCs/>
        </w:rPr>
        <w:t>Hours:</w:t>
      </w:r>
      <w:r w:rsidRPr="00063353">
        <w:t xml:space="preserve"> 12 hours per week (Tuesdays</w:t>
      </w:r>
      <w:r w:rsidR="00EA1130">
        <w:t xml:space="preserve"> 9am to 2pm </w:t>
      </w:r>
      <w:r w:rsidRPr="00063353">
        <w:t>and Thursdays</w:t>
      </w:r>
      <w:r w:rsidR="00EA1130">
        <w:t xml:space="preserve"> 9am to 2pm plus 2hrs for </w:t>
      </w:r>
      <w:r w:rsidR="00DB63FD">
        <w:t>planning and shopping</w:t>
      </w:r>
      <w:r w:rsidRPr="00063353">
        <w:t>)</w:t>
      </w:r>
      <w:r w:rsidRPr="00063353">
        <w:br/>
      </w:r>
      <w:r w:rsidRPr="00063353">
        <w:rPr>
          <w:b/>
          <w:bCs/>
        </w:rPr>
        <w:t>Responsible to:</w:t>
      </w:r>
      <w:r w:rsidRPr="00063353">
        <w:t xml:space="preserve"> Day Centre Manager</w:t>
      </w:r>
    </w:p>
    <w:p w14:paraId="2EEFBC54" w14:textId="311302C3" w:rsidR="00DA0433" w:rsidRPr="00063353" w:rsidRDefault="00DA0433" w:rsidP="00063353">
      <w:r w:rsidRPr="008C13CC">
        <w:rPr>
          <w:b/>
          <w:bCs/>
        </w:rPr>
        <w:t>Salary:</w:t>
      </w:r>
      <w:r w:rsidR="008C13CC">
        <w:t xml:space="preserve"> </w:t>
      </w:r>
      <w:r>
        <w:t xml:space="preserve">12.80 per </w:t>
      </w:r>
      <w:r w:rsidR="008C13CC">
        <w:t>hour</w:t>
      </w:r>
    </w:p>
    <w:p w14:paraId="151E3154" w14:textId="77777777" w:rsidR="004761DC" w:rsidRDefault="004761DC" w:rsidP="0022468A">
      <w:pPr>
        <w:rPr>
          <w:b/>
          <w:bCs/>
        </w:rPr>
      </w:pPr>
    </w:p>
    <w:p w14:paraId="1A6E62D1" w14:textId="7C3B9709" w:rsidR="0022468A" w:rsidRPr="00063353" w:rsidRDefault="0022468A" w:rsidP="0022468A">
      <w:r w:rsidRPr="00063353">
        <w:rPr>
          <w:b/>
          <w:bCs/>
        </w:rPr>
        <w:t>Our Values and Ethos</w:t>
      </w:r>
      <w:r>
        <w:rPr>
          <w:b/>
          <w:bCs/>
        </w:rPr>
        <w:t xml:space="preserve">: </w:t>
      </w:r>
      <w:r w:rsidRPr="00063353">
        <w:t>Community Action Norwich is a Christian charity motivated by a desire to show practical love, dignity and respect to every person. Our Day Centre is a warm, welcoming space where older people are valued, known by name, and supported to live well. We work with compassion, integrity and generosity, seeking to serve the whole community regardless of background or belief. Staff are not required to be Christians, but are expected to respect and work in harmony with our values, contributing to a culture of kindness, inclusion and service.</w:t>
      </w:r>
    </w:p>
    <w:p w14:paraId="0596E167" w14:textId="47CAE60A" w:rsidR="00063353" w:rsidRPr="00063353" w:rsidRDefault="00063353" w:rsidP="00063353"/>
    <w:p w14:paraId="4788AB8E" w14:textId="7CB75981" w:rsidR="00063353" w:rsidRPr="00063353" w:rsidRDefault="00063353" w:rsidP="00063353">
      <w:r w:rsidRPr="00063353">
        <w:rPr>
          <w:b/>
          <w:bCs/>
        </w:rPr>
        <w:t>Job Purpose</w:t>
      </w:r>
      <w:r w:rsidR="00C50573">
        <w:rPr>
          <w:b/>
          <w:bCs/>
        </w:rPr>
        <w:t xml:space="preserve">: </w:t>
      </w:r>
      <w:r w:rsidRPr="00063353">
        <w:t>To plan, prepare and serve nutritious, home-cooked meals for older people attending the Lakenham Day Centre, ensuring high standards of food hygiene, safety, and value for money. The cook plays a key role in creating a welcoming, caring environment for our members.</w:t>
      </w:r>
    </w:p>
    <w:p w14:paraId="612A357C" w14:textId="2192D3FB" w:rsidR="00063353" w:rsidRPr="00063353" w:rsidRDefault="00063353" w:rsidP="00063353"/>
    <w:p w14:paraId="2B52BA27" w14:textId="77777777" w:rsidR="00063353" w:rsidRPr="00063353" w:rsidRDefault="00063353" w:rsidP="00063353">
      <w:pPr>
        <w:rPr>
          <w:b/>
          <w:bCs/>
        </w:rPr>
      </w:pPr>
      <w:r w:rsidRPr="00063353">
        <w:rPr>
          <w:b/>
          <w:bCs/>
        </w:rPr>
        <w:t>Person Specification</w:t>
      </w:r>
    </w:p>
    <w:p w14:paraId="1FBC376C" w14:textId="77777777" w:rsidR="00063353" w:rsidRPr="00063353" w:rsidRDefault="00063353" w:rsidP="00063353">
      <w:pPr>
        <w:rPr>
          <w:b/>
          <w:bCs/>
        </w:rPr>
      </w:pPr>
      <w:r w:rsidRPr="00063353">
        <w:rPr>
          <w:b/>
          <w:bCs/>
        </w:rPr>
        <w:t>Essential</w:t>
      </w:r>
    </w:p>
    <w:p w14:paraId="12A6E821" w14:textId="18DAF9C3" w:rsidR="00063353" w:rsidRPr="00063353" w:rsidRDefault="00063353" w:rsidP="00063353">
      <w:pPr>
        <w:numPr>
          <w:ilvl w:val="0"/>
          <w:numId w:val="6"/>
        </w:numPr>
      </w:pPr>
      <w:r w:rsidRPr="00063353">
        <w:t>Food Hygiene Certificate (or willingness to obtain)</w:t>
      </w:r>
    </w:p>
    <w:p w14:paraId="2823EED1" w14:textId="77777777" w:rsidR="00063353" w:rsidRPr="00063353" w:rsidRDefault="00063353" w:rsidP="00063353">
      <w:pPr>
        <w:numPr>
          <w:ilvl w:val="0"/>
          <w:numId w:val="6"/>
        </w:numPr>
      </w:pPr>
      <w:r w:rsidRPr="00063353">
        <w:t>Experience cooking for 30–40 people</w:t>
      </w:r>
    </w:p>
    <w:p w14:paraId="058D7D94" w14:textId="77777777" w:rsidR="00063353" w:rsidRPr="00063353" w:rsidRDefault="00063353" w:rsidP="00063353">
      <w:pPr>
        <w:numPr>
          <w:ilvl w:val="0"/>
          <w:numId w:val="6"/>
        </w:numPr>
      </w:pPr>
      <w:r w:rsidRPr="00063353">
        <w:t>Ability to plan and cook meals within a set budget</w:t>
      </w:r>
    </w:p>
    <w:p w14:paraId="20174C57" w14:textId="77777777" w:rsidR="00063353" w:rsidRPr="00063353" w:rsidRDefault="00063353" w:rsidP="00063353">
      <w:pPr>
        <w:numPr>
          <w:ilvl w:val="0"/>
          <w:numId w:val="6"/>
        </w:numPr>
      </w:pPr>
      <w:r w:rsidRPr="00063353">
        <w:t>Ability to work as part of a team and alongside volunteers</w:t>
      </w:r>
    </w:p>
    <w:p w14:paraId="38D87A93" w14:textId="77777777" w:rsidR="00063353" w:rsidRPr="00063353" w:rsidRDefault="00063353" w:rsidP="00063353">
      <w:pPr>
        <w:numPr>
          <w:ilvl w:val="0"/>
          <w:numId w:val="6"/>
        </w:numPr>
      </w:pPr>
      <w:r w:rsidRPr="00063353">
        <w:t>Compassion for older people and awareness of their needs (including dementia-friendly practice)</w:t>
      </w:r>
    </w:p>
    <w:p w14:paraId="63E3327D" w14:textId="77777777" w:rsidR="00063353" w:rsidRPr="00063353" w:rsidRDefault="00063353" w:rsidP="00063353">
      <w:pPr>
        <w:numPr>
          <w:ilvl w:val="0"/>
          <w:numId w:val="6"/>
        </w:numPr>
      </w:pPr>
      <w:r w:rsidRPr="00063353">
        <w:t>Good organisational skills</w:t>
      </w:r>
    </w:p>
    <w:p w14:paraId="1E14E47E" w14:textId="77777777" w:rsidR="00063353" w:rsidRPr="00063353" w:rsidRDefault="00063353" w:rsidP="00063353">
      <w:pPr>
        <w:rPr>
          <w:b/>
          <w:bCs/>
        </w:rPr>
      </w:pPr>
      <w:r w:rsidRPr="00063353">
        <w:rPr>
          <w:b/>
          <w:bCs/>
        </w:rPr>
        <w:t>Desirable</w:t>
      </w:r>
    </w:p>
    <w:p w14:paraId="228E6BA6" w14:textId="77777777" w:rsidR="00063353" w:rsidRPr="00063353" w:rsidRDefault="00063353" w:rsidP="00063353">
      <w:pPr>
        <w:numPr>
          <w:ilvl w:val="0"/>
          <w:numId w:val="7"/>
        </w:numPr>
      </w:pPr>
      <w:r w:rsidRPr="00063353">
        <w:t>Experience in a community, care, or day centre setting</w:t>
      </w:r>
    </w:p>
    <w:p w14:paraId="4CC489C8" w14:textId="77777777" w:rsidR="00063353" w:rsidRPr="00063353" w:rsidRDefault="00063353" w:rsidP="00063353">
      <w:pPr>
        <w:numPr>
          <w:ilvl w:val="0"/>
          <w:numId w:val="7"/>
        </w:numPr>
      </w:pPr>
      <w:r w:rsidRPr="00063353">
        <w:t>Knowledge of dietary requirements (e.g., diabetic, soft diets, allergies)</w:t>
      </w:r>
    </w:p>
    <w:p w14:paraId="2AE6ACA0" w14:textId="028F83CD" w:rsidR="00063353" w:rsidRPr="00063353" w:rsidRDefault="00063353" w:rsidP="00063353"/>
    <w:p w14:paraId="6E795056" w14:textId="77777777" w:rsidR="00063353" w:rsidRPr="00063353" w:rsidRDefault="00063353" w:rsidP="00063353">
      <w:pPr>
        <w:rPr>
          <w:b/>
          <w:bCs/>
        </w:rPr>
      </w:pPr>
      <w:r w:rsidRPr="00063353">
        <w:rPr>
          <w:b/>
          <w:bCs/>
        </w:rPr>
        <w:t>Key Responsibilities</w:t>
      </w:r>
    </w:p>
    <w:p w14:paraId="3F0BE7C2" w14:textId="0B0CDA0F" w:rsidR="00063353" w:rsidRPr="00063353" w:rsidRDefault="00063353" w:rsidP="00063353">
      <w:pPr>
        <w:numPr>
          <w:ilvl w:val="0"/>
          <w:numId w:val="8"/>
        </w:numPr>
      </w:pPr>
      <w:r w:rsidRPr="00063353">
        <w:t>Plan simple, nutritious menus in consultation with the administrator</w:t>
      </w:r>
      <w:r w:rsidR="00536BEC">
        <w:t xml:space="preserve"> and </w:t>
      </w:r>
      <w:r w:rsidRPr="00063353">
        <w:t>manager</w:t>
      </w:r>
    </w:p>
    <w:p w14:paraId="46C6C256" w14:textId="77777777" w:rsidR="00063353" w:rsidRPr="00063353" w:rsidRDefault="00063353" w:rsidP="00063353">
      <w:pPr>
        <w:numPr>
          <w:ilvl w:val="0"/>
          <w:numId w:val="8"/>
        </w:numPr>
      </w:pPr>
      <w:r w:rsidRPr="00063353">
        <w:t>Shop for ingredients and manage the allocated food budget responsibly</w:t>
      </w:r>
    </w:p>
    <w:p w14:paraId="521A344F" w14:textId="77777777" w:rsidR="00063353" w:rsidRPr="00063353" w:rsidRDefault="00063353" w:rsidP="00063353">
      <w:pPr>
        <w:numPr>
          <w:ilvl w:val="0"/>
          <w:numId w:val="8"/>
        </w:numPr>
      </w:pPr>
      <w:r w:rsidRPr="00063353">
        <w:t>Prepare, cook and present meals and desserts for attendees</w:t>
      </w:r>
    </w:p>
    <w:p w14:paraId="52559716" w14:textId="77777777" w:rsidR="00063353" w:rsidRPr="00063353" w:rsidRDefault="00063353" w:rsidP="00063353">
      <w:pPr>
        <w:numPr>
          <w:ilvl w:val="0"/>
          <w:numId w:val="8"/>
        </w:numPr>
      </w:pPr>
      <w:r w:rsidRPr="00063353">
        <w:t>Cater for dietary needs and allergies where required</w:t>
      </w:r>
    </w:p>
    <w:p w14:paraId="3891FF69" w14:textId="77777777" w:rsidR="00063353" w:rsidRPr="00063353" w:rsidRDefault="00063353" w:rsidP="00063353">
      <w:pPr>
        <w:numPr>
          <w:ilvl w:val="0"/>
          <w:numId w:val="8"/>
        </w:numPr>
      </w:pPr>
      <w:r w:rsidRPr="00063353">
        <w:t>Supervise and support volunteers helping in the kitchen</w:t>
      </w:r>
    </w:p>
    <w:p w14:paraId="54001F82" w14:textId="77777777" w:rsidR="00063353" w:rsidRPr="00063353" w:rsidRDefault="00063353" w:rsidP="00063353">
      <w:pPr>
        <w:numPr>
          <w:ilvl w:val="0"/>
          <w:numId w:val="8"/>
        </w:numPr>
      </w:pPr>
      <w:r w:rsidRPr="00063353">
        <w:t>Maintain high standards of cleanliness and hygiene in the kitchen</w:t>
      </w:r>
    </w:p>
    <w:p w14:paraId="23C59931" w14:textId="77777777" w:rsidR="00063353" w:rsidRPr="00063353" w:rsidRDefault="00063353" w:rsidP="00063353">
      <w:pPr>
        <w:numPr>
          <w:ilvl w:val="0"/>
          <w:numId w:val="8"/>
        </w:numPr>
      </w:pPr>
      <w:r w:rsidRPr="00063353">
        <w:t>Ensure cleaning schedules are followed, including ovens and equipment</w:t>
      </w:r>
    </w:p>
    <w:p w14:paraId="6E92B3E8" w14:textId="77777777" w:rsidR="00063353" w:rsidRPr="00063353" w:rsidRDefault="00063353" w:rsidP="00063353">
      <w:pPr>
        <w:numPr>
          <w:ilvl w:val="0"/>
          <w:numId w:val="8"/>
        </w:numPr>
      </w:pPr>
      <w:r w:rsidRPr="00063353">
        <w:t>Comply with food safety regulations and record keeping</w:t>
      </w:r>
    </w:p>
    <w:p w14:paraId="0D0CB396" w14:textId="77777777" w:rsidR="00063353" w:rsidRPr="00063353" w:rsidRDefault="00063353" w:rsidP="00063353">
      <w:pPr>
        <w:numPr>
          <w:ilvl w:val="0"/>
          <w:numId w:val="8"/>
        </w:numPr>
      </w:pPr>
      <w:r w:rsidRPr="00063353">
        <w:t>Support the centre in meeting Environmental Health and Norwich City Council inspection standards</w:t>
      </w:r>
    </w:p>
    <w:p w14:paraId="3B522EF9" w14:textId="071625D4" w:rsidR="00063353" w:rsidRPr="00063353" w:rsidRDefault="00063353" w:rsidP="00063353"/>
    <w:p w14:paraId="5AE0EA1C" w14:textId="77777777" w:rsidR="00063353" w:rsidRPr="00063353" w:rsidRDefault="00063353" w:rsidP="00063353">
      <w:pPr>
        <w:rPr>
          <w:b/>
          <w:bCs/>
        </w:rPr>
      </w:pPr>
      <w:r w:rsidRPr="00063353">
        <w:rPr>
          <w:b/>
          <w:bCs/>
        </w:rPr>
        <w:t>Other Duties</w:t>
      </w:r>
    </w:p>
    <w:p w14:paraId="01822458" w14:textId="77777777" w:rsidR="00063353" w:rsidRPr="00063353" w:rsidRDefault="00063353" w:rsidP="00063353">
      <w:pPr>
        <w:numPr>
          <w:ilvl w:val="0"/>
          <w:numId w:val="9"/>
        </w:numPr>
      </w:pPr>
      <w:r w:rsidRPr="00063353">
        <w:t>Work in line with the values and ethos of Community Action Norwich</w:t>
      </w:r>
    </w:p>
    <w:p w14:paraId="78B8F438" w14:textId="77777777" w:rsidR="00063353" w:rsidRPr="00063353" w:rsidRDefault="00063353" w:rsidP="00063353">
      <w:pPr>
        <w:numPr>
          <w:ilvl w:val="0"/>
          <w:numId w:val="9"/>
        </w:numPr>
      </w:pPr>
      <w:r w:rsidRPr="00063353">
        <w:t>Follow health and safety and safeguarding policies</w:t>
      </w:r>
    </w:p>
    <w:p w14:paraId="6A7E07A5" w14:textId="77777777" w:rsidR="00063353" w:rsidRPr="00063353" w:rsidRDefault="00063353" w:rsidP="00063353">
      <w:pPr>
        <w:numPr>
          <w:ilvl w:val="0"/>
          <w:numId w:val="9"/>
        </w:numPr>
      </w:pPr>
      <w:r w:rsidRPr="00063353">
        <w:t>Undertake relevant training as required</w:t>
      </w:r>
    </w:p>
    <w:p w14:paraId="7FF841B2" w14:textId="77777777" w:rsidR="00063353" w:rsidRPr="00063353" w:rsidRDefault="00063353" w:rsidP="00063353">
      <w:pPr>
        <w:numPr>
          <w:ilvl w:val="0"/>
          <w:numId w:val="9"/>
        </w:numPr>
      </w:pPr>
      <w:r w:rsidRPr="00063353">
        <w:t>A meal is provided on working days when cooking for the Day Centre</w:t>
      </w:r>
    </w:p>
    <w:p w14:paraId="44F95B11" w14:textId="553314C8" w:rsidR="00063353" w:rsidRPr="00063353" w:rsidRDefault="00063353" w:rsidP="00063353"/>
    <w:p w14:paraId="512AA83C" w14:textId="4AAF7BA1" w:rsidR="00930FD2" w:rsidRDefault="00930FD2" w:rsidP="00063353"/>
    <w:sectPr w:rsidR="00930FD2" w:rsidSect="00C54D1B">
      <w:headerReference w:type="default" r:id="rId8"/>
      <w:pgSz w:w="11906" w:h="16838"/>
      <w:pgMar w:top="1440" w:right="707"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8D4AD" w14:textId="77777777" w:rsidR="004A06CE" w:rsidRDefault="004A06CE" w:rsidP="006E4C96">
      <w:r>
        <w:separator/>
      </w:r>
    </w:p>
  </w:endnote>
  <w:endnote w:type="continuationSeparator" w:id="0">
    <w:p w14:paraId="497CFC38" w14:textId="77777777" w:rsidR="004A06CE" w:rsidRDefault="004A06CE" w:rsidP="006E4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ADB6F" w14:textId="77777777" w:rsidR="004A06CE" w:rsidRDefault="004A06CE" w:rsidP="006E4C96">
      <w:r>
        <w:separator/>
      </w:r>
    </w:p>
  </w:footnote>
  <w:footnote w:type="continuationSeparator" w:id="0">
    <w:p w14:paraId="2DD40F76" w14:textId="77777777" w:rsidR="004A06CE" w:rsidRDefault="004A06CE" w:rsidP="006E4C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E6427" w14:textId="61589F9B" w:rsidR="006E4C96" w:rsidRDefault="002C3667" w:rsidP="002C3667">
    <w:pPr>
      <w:pStyle w:val="Header"/>
      <w:tabs>
        <w:tab w:val="clear" w:pos="4320"/>
        <w:tab w:val="clear" w:pos="8640"/>
        <w:tab w:val="left" w:pos="6635"/>
      </w:tabs>
      <w:ind w:left="-426"/>
      <w:rPr>
        <w:rFonts w:ascii="Calibri" w:eastAsiaTheme="minorHAnsi" w:hAnsi="Calibri" w:cs="Times New Roman"/>
        <w:color w:val="auto"/>
        <w:kern w:val="2"/>
        <w:sz w:val="22"/>
        <w:szCs w:val="22"/>
        <w:bdr w:val="none" w:sz="0" w:space="0" w:color="auto"/>
        <w:lang w:val="en-GB" w:eastAsia="en-US"/>
        <w14:ligatures w14:val="standardContextual"/>
      </w:rPr>
    </w:pPr>
    <w:r>
      <w:rPr>
        <w:rFonts w:ascii="Calibri" w:eastAsiaTheme="minorHAnsi" w:hAnsi="Calibri" w:cs="Times New Roman"/>
        <w:noProof/>
        <w:color w:val="auto"/>
        <w:kern w:val="2"/>
        <w:sz w:val="22"/>
        <w:szCs w:val="22"/>
        <w:bdr w:val="none" w:sz="0" w:space="0" w:color="auto"/>
        <w:lang w:val="en-GB" w:eastAsia="en-US"/>
        <w14:ligatures w14:val="standardContextual"/>
      </w:rPr>
      <w:drawing>
        <wp:anchor distT="0" distB="0" distL="114300" distR="114300" simplePos="0" relativeHeight="251658752" behindDoc="0" locked="0" layoutInCell="1" allowOverlap="1" wp14:anchorId="4FCA810A" wp14:editId="4C95D4D7">
          <wp:simplePos x="0" y="0"/>
          <wp:positionH relativeFrom="column">
            <wp:posOffset>-272415</wp:posOffset>
          </wp:positionH>
          <wp:positionV relativeFrom="paragraph">
            <wp:posOffset>1270</wp:posOffset>
          </wp:positionV>
          <wp:extent cx="3738880" cy="1186180"/>
          <wp:effectExtent l="0" t="0" r="0" b="0"/>
          <wp:wrapThrough wrapText="bothSides">
            <wp:wrapPolygon edited="0">
              <wp:start x="3742" y="0"/>
              <wp:lineTo x="2311" y="2081"/>
              <wp:lineTo x="770" y="5203"/>
              <wp:lineTo x="0" y="10407"/>
              <wp:lineTo x="0" y="11101"/>
              <wp:lineTo x="770" y="16651"/>
              <wp:lineTo x="770" y="21161"/>
              <wp:lineTo x="14527" y="21161"/>
              <wp:lineTo x="16618" y="21161"/>
              <wp:lineTo x="16948" y="20467"/>
              <wp:lineTo x="16618" y="16651"/>
              <wp:lineTo x="14637" y="11101"/>
              <wp:lineTo x="17499" y="11101"/>
              <wp:lineTo x="21351" y="7979"/>
              <wp:lineTo x="21461" y="2428"/>
              <wp:lineTo x="21461" y="1734"/>
              <wp:lineTo x="18489" y="0"/>
              <wp:lineTo x="3742" y="0"/>
            </wp:wrapPolygon>
          </wp:wrapThrough>
          <wp:docPr id="591648540" name="Picture 1" descr="Colorful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736522" name="Picture 1" descr="Colorful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738880" cy="1186180"/>
                  </a:xfrm>
                  <a:prstGeom prst="rect">
                    <a:avLst/>
                  </a:prstGeom>
                </pic:spPr>
              </pic:pic>
            </a:graphicData>
          </a:graphic>
          <wp14:sizeRelH relativeFrom="page">
            <wp14:pctWidth>0</wp14:pctWidth>
          </wp14:sizeRelH>
          <wp14:sizeRelV relativeFrom="page">
            <wp14:pctHeight>0</wp14:pctHeight>
          </wp14:sizeRelV>
        </wp:anchor>
      </w:drawing>
    </w:r>
    <w:r w:rsidRPr="002C3667">
      <w:rPr>
        <w:rFonts w:ascii="Calibri" w:eastAsiaTheme="minorHAnsi" w:hAnsi="Calibri" w:cs="Times New Roman"/>
        <w:color w:val="auto"/>
        <w:kern w:val="2"/>
        <w:sz w:val="22"/>
        <w:szCs w:val="22"/>
        <w:bdr w:val="none" w:sz="0" w:space="0" w:color="auto"/>
        <w:lang w:val="en-GB" w:eastAsia="en-US"/>
        <w14:ligatures w14:val="standardContextual"/>
      </w:rPr>
      <w:ptab w:relativeTo="margin" w:alignment="center" w:leader="none"/>
    </w:r>
    <w:r w:rsidRPr="002C3667">
      <w:rPr>
        <w:rFonts w:ascii="Calibri" w:eastAsiaTheme="minorHAnsi" w:hAnsi="Calibri" w:cs="Times New Roman"/>
        <w:color w:val="auto"/>
        <w:kern w:val="2"/>
        <w:sz w:val="22"/>
        <w:szCs w:val="22"/>
        <w:bdr w:val="none" w:sz="0" w:space="0" w:color="auto"/>
        <w:lang w:val="en-GB" w:eastAsia="en-US"/>
        <w14:ligatures w14:val="standardContextual"/>
      </w:rPr>
      <w:ptab w:relativeTo="margin" w:alignment="right" w:leader="none"/>
    </w:r>
    <w:r w:rsidR="00915E7E">
      <w:rPr>
        <w:rFonts w:ascii="Calibri" w:eastAsiaTheme="minorHAnsi" w:hAnsi="Calibri" w:cs="Times New Roman"/>
        <w:color w:val="auto"/>
        <w:kern w:val="2"/>
        <w:sz w:val="22"/>
        <w:szCs w:val="22"/>
        <w:bdr w:val="none" w:sz="0" w:space="0" w:color="auto"/>
        <w:lang w:val="en-GB" w:eastAsia="en-US"/>
        <w14:ligatures w14:val="standardContextual"/>
      </w:rPr>
      <w:t>2 Martineau Lane</w:t>
    </w:r>
  </w:p>
  <w:p w14:paraId="1CE8BC5B" w14:textId="4494E5C4" w:rsidR="00FB60B0" w:rsidRDefault="00FB60B0" w:rsidP="00FB60B0">
    <w:pPr>
      <w:pStyle w:val="Header"/>
      <w:tabs>
        <w:tab w:val="clear" w:pos="4320"/>
        <w:tab w:val="clear" w:pos="8640"/>
        <w:tab w:val="left" w:pos="6635"/>
      </w:tabs>
      <w:ind w:left="-426"/>
      <w:jc w:val="right"/>
      <w:rPr>
        <w:rFonts w:ascii="Calibri" w:eastAsiaTheme="minorHAnsi" w:hAnsi="Calibri" w:cs="Times New Roman"/>
        <w:color w:val="auto"/>
        <w:kern w:val="2"/>
        <w:sz w:val="22"/>
        <w:szCs w:val="22"/>
        <w:bdr w:val="none" w:sz="0" w:space="0" w:color="auto"/>
        <w:lang w:val="en-GB" w:eastAsia="en-US"/>
        <w14:ligatures w14:val="standardContextual"/>
      </w:rPr>
    </w:pPr>
    <w:r>
      <w:rPr>
        <w:rFonts w:ascii="Calibri" w:eastAsiaTheme="minorHAnsi" w:hAnsi="Calibri" w:cs="Times New Roman"/>
        <w:color w:val="auto"/>
        <w:kern w:val="2"/>
        <w:sz w:val="22"/>
        <w:szCs w:val="22"/>
        <w:bdr w:val="none" w:sz="0" w:space="0" w:color="auto"/>
        <w:lang w:val="en-GB" w:eastAsia="en-US"/>
        <w14:ligatures w14:val="standardContextual"/>
      </w:rPr>
      <w:tab/>
    </w:r>
    <w:r>
      <w:rPr>
        <w:rFonts w:ascii="Calibri" w:eastAsiaTheme="minorHAnsi" w:hAnsi="Calibri" w:cs="Times New Roman"/>
        <w:color w:val="auto"/>
        <w:kern w:val="2"/>
        <w:sz w:val="22"/>
        <w:szCs w:val="22"/>
        <w:bdr w:val="none" w:sz="0" w:space="0" w:color="auto"/>
        <w:lang w:val="en-GB" w:eastAsia="en-US"/>
        <w14:ligatures w14:val="standardContextual"/>
      </w:rPr>
      <w:tab/>
    </w:r>
    <w:r>
      <w:rPr>
        <w:rFonts w:ascii="Calibri" w:eastAsiaTheme="minorHAnsi" w:hAnsi="Calibri" w:cs="Times New Roman"/>
        <w:color w:val="auto"/>
        <w:kern w:val="2"/>
        <w:sz w:val="22"/>
        <w:szCs w:val="22"/>
        <w:bdr w:val="none" w:sz="0" w:space="0" w:color="auto"/>
        <w:lang w:val="en-GB" w:eastAsia="en-US"/>
        <w14:ligatures w14:val="standardContextual"/>
      </w:rPr>
      <w:tab/>
      <w:t>Norwich</w:t>
    </w:r>
  </w:p>
  <w:p w14:paraId="5C75806B" w14:textId="1105AF63" w:rsidR="00FB60B0" w:rsidRDefault="00FB60B0" w:rsidP="00FB60B0">
    <w:pPr>
      <w:pStyle w:val="Header"/>
      <w:tabs>
        <w:tab w:val="clear" w:pos="4320"/>
        <w:tab w:val="clear" w:pos="8640"/>
        <w:tab w:val="left" w:pos="6635"/>
      </w:tabs>
      <w:ind w:left="-426"/>
      <w:jc w:val="right"/>
      <w:rPr>
        <w:rFonts w:ascii="Calibri" w:eastAsiaTheme="minorHAnsi" w:hAnsi="Calibri" w:cs="Times New Roman"/>
        <w:color w:val="auto"/>
        <w:kern w:val="2"/>
        <w:sz w:val="22"/>
        <w:szCs w:val="22"/>
        <w:bdr w:val="none" w:sz="0" w:space="0" w:color="auto"/>
        <w:lang w:val="en-GB" w:eastAsia="en-US"/>
        <w14:ligatures w14:val="standardContextual"/>
      </w:rPr>
    </w:pPr>
    <w:r>
      <w:rPr>
        <w:rFonts w:ascii="Calibri" w:eastAsiaTheme="minorHAnsi" w:hAnsi="Calibri" w:cs="Times New Roman"/>
        <w:color w:val="auto"/>
        <w:kern w:val="2"/>
        <w:sz w:val="22"/>
        <w:szCs w:val="22"/>
        <w:bdr w:val="none" w:sz="0" w:space="0" w:color="auto"/>
        <w:lang w:val="en-GB" w:eastAsia="en-US"/>
        <w14:ligatures w14:val="standardContextual"/>
      </w:rPr>
      <w:t>NR1 2HX</w:t>
    </w:r>
  </w:p>
  <w:p w14:paraId="2E70C672" w14:textId="622BF2B2" w:rsidR="00FB60B0" w:rsidRDefault="00FB60B0" w:rsidP="00FB60B0">
    <w:pPr>
      <w:pStyle w:val="Header"/>
      <w:tabs>
        <w:tab w:val="clear" w:pos="4320"/>
        <w:tab w:val="clear" w:pos="8640"/>
        <w:tab w:val="left" w:pos="6635"/>
      </w:tabs>
      <w:ind w:left="-426"/>
      <w:jc w:val="right"/>
      <w:rPr>
        <w:rFonts w:ascii="Calibri" w:eastAsiaTheme="minorHAnsi" w:hAnsi="Calibri" w:cs="Times New Roman"/>
        <w:color w:val="auto"/>
        <w:kern w:val="2"/>
        <w:sz w:val="22"/>
        <w:szCs w:val="22"/>
        <w:bdr w:val="none" w:sz="0" w:space="0" w:color="auto"/>
        <w:lang w:val="en-GB" w:eastAsia="en-US"/>
        <w14:ligatures w14:val="standardContextual"/>
      </w:rPr>
    </w:pPr>
    <w:hyperlink r:id="rId2" w:history="1">
      <w:r w:rsidRPr="006E5025">
        <w:rPr>
          <w:rStyle w:val="Hyperlink"/>
          <w:rFonts w:ascii="Calibri" w:eastAsiaTheme="minorHAnsi" w:hAnsi="Calibri" w:cs="Times New Roman"/>
          <w:kern w:val="2"/>
          <w:sz w:val="22"/>
          <w:szCs w:val="22"/>
          <w:bdr w:val="none" w:sz="0" w:space="0" w:color="auto"/>
          <w:lang w:val="en-GB" w:eastAsia="en-US"/>
          <w14:ligatures w14:val="standardContextual"/>
        </w:rPr>
        <w:t>www.communityactionnorwich.co.uk</w:t>
      </w:r>
    </w:hyperlink>
  </w:p>
  <w:p w14:paraId="6C3C96EF" w14:textId="7E1184B3" w:rsidR="00FB60B0" w:rsidRDefault="00CF657C" w:rsidP="00FB60B0">
    <w:pPr>
      <w:pStyle w:val="Header"/>
      <w:tabs>
        <w:tab w:val="clear" w:pos="4320"/>
        <w:tab w:val="clear" w:pos="8640"/>
        <w:tab w:val="left" w:pos="6635"/>
      </w:tabs>
      <w:ind w:left="-426"/>
      <w:jc w:val="right"/>
      <w:rPr>
        <w:rFonts w:ascii="Calibri" w:eastAsiaTheme="minorHAnsi" w:hAnsi="Calibri" w:cs="Times New Roman"/>
        <w:color w:val="auto"/>
        <w:kern w:val="2"/>
        <w:sz w:val="22"/>
        <w:szCs w:val="22"/>
        <w:bdr w:val="none" w:sz="0" w:space="0" w:color="auto"/>
        <w:lang w:val="en-GB" w:eastAsia="en-US"/>
        <w14:ligatures w14:val="standardContextual"/>
      </w:rPr>
    </w:pPr>
    <w:hyperlink r:id="rId3" w:history="1">
      <w:r w:rsidRPr="006E5025">
        <w:rPr>
          <w:rStyle w:val="Hyperlink"/>
          <w:rFonts w:ascii="Calibri" w:eastAsiaTheme="minorHAnsi" w:hAnsi="Calibri" w:cs="Times New Roman"/>
          <w:kern w:val="2"/>
          <w:sz w:val="22"/>
          <w:szCs w:val="22"/>
          <w:bdr w:val="none" w:sz="0" w:space="0" w:color="auto"/>
          <w:lang w:val="en-GB" w:eastAsia="en-US"/>
          <w14:ligatures w14:val="standardContextual"/>
        </w:rPr>
        <w:t>clare@communityactionnorwich.co.uk</w:t>
      </w:r>
    </w:hyperlink>
  </w:p>
  <w:p w14:paraId="7F4EC48A" w14:textId="5F7BC7BE" w:rsidR="00CF657C" w:rsidRDefault="00CF657C" w:rsidP="00FB60B0">
    <w:pPr>
      <w:pStyle w:val="Header"/>
      <w:tabs>
        <w:tab w:val="clear" w:pos="4320"/>
        <w:tab w:val="clear" w:pos="8640"/>
        <w:tab w:val="left" w:pos="6635"/>
      </w:tabs>
      <w:ind w:left="-426"/>
      <w:jc w:val="right"/>
      <w:rPr>
        <w:rFonts w:ascii="Calibri" w:eastAsiaTheme="minorHAnsi" w:hAnsi="Calibri" w:cs="Times New Roman"/>
        <w:color w:val="auto"/>
        <w:kern w:val="2"/>
        <w:sz w:val="22"/>
        <w:szCs w:val="22"/>
        <w:bdr w:val="none" w:sz="0" w:space="0" w:color="auto"/>
        <w:lang w:val="en-GB" w:eastAsia="en-US"/>
        <w14:ligatures w14:val="standardContextual"/>
      </w:rPr>
    </w:pPr>
    <w:r>
      <w:rPr>
        <w:rFonts w:ascii="Calibri" w:eastAsiaTheme="minorHAnsi" w:hAnsi="Calibri" w:cs="Times New Roman"/>
        <w:color w:val="auto"/>
        <w:kern w:val="2"/>
        <w:sz w:val="22"/>
        <w:szCs w:val="22"/>
        <w:bdr w:val="none" w:sz="0" w:space="0" w:color="auto"/>
        <w:lang w:val="en-GB" w:eastAsia="en-US"/>
        <w14:ligatures w14:val="standardContextual"/>
      </w:rPr>
      <w:t>01603 617771</w:t>
    </w:r>
  </w:p>
  <w:p w14:paraId="732B62C4" w14:textId="4B10AF1A" w:rsidR="00CF657C" w:rsidRDefault="00AF71E6" w:rsidP="00FB60B0">
    <w:pPr>
      <w:pStyle w:val="Header"/>
      <w:tabs>
        <w:tab w:val="clear" w:pos="4320"/>
        <w:tab w:val="clear" w:pos="8640"/>
        <w:tab w:val="left" w:pos="6635"/>
      </w:tabs>
      <w:ind w:left="-426"/>
      <w:jc w:val="right"/>
      <w:rPr>
        <w:rFonts w:ascii="Calibri" w:eastAsiaTheme="minorHAnsi" w:hAnsi="Calibri" w:cs="Times New Roman"/>
        <w:color w:val="auto"/>
        <w:kern w:val="2"/>
        <w:sz w:val="22"/>
        <w:szCs w:val="22"/>
        <w:bdr w:val="none" w:sz="0" w:space="0" w:color="auto"/>
        <w:lang w:val="en-GB" w:eastAsia="en-US"/>
        <w14:ligatures w14:val="standardContextual"/>
      </w:rPr>
    </w:pPr>
    <w:r>
      <w:rPr>
        <w:rFonts w:ascii="Calibri" w:eastAsiaTheme="minorHAnsi" w:hAnsi="Calibri" w:cs="Times New Roman"/>
        <w:color w:val="auto"/>
        <w:kern w:val="2"/>
        <w:sz w:val="22"/>
        <w:szCs w:val="22"/>
        <w:bdr w:val="none" w:sz="0" w:space="0" w:color="auto"/>
        <w:lang w:val="en-GB" w:eastAsia="en-US"/>
        <w14:ligatures w14:val="standardContextual"/>
      </w:rPr>
      <w:t>Charity No. 1079028</w:t>
    </w:r>
  </w:p>
  <w:p w14:paraId="4FE9B54B" w14:textId="77777777" w:rsidR="00915E7E" w:rsidRPr="00EE53A4" w:rsidRDefault="00915E7E" w:rsidP="002C3667">
    <w:pPr>
      <w:pStyle w:val="Header"/>
      <w:tabs>
        <w:tab w:val="clear" w:pos="4320"/>
        <w:tab w:val="clear" w:pos="8640"/>
        <w:tab w:val="left" w:pos="6635"/>
      </w:tabs>
      <w:ind w:left="-426"/>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A3808"/>
    <w:multiLevelType w:val="multilevel"/>
    <w:tmpl w:val="B2FE5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B50939"/>
    <w:multiLevelType w:val="hybridMultilevel"/>
    <w:tmpl w:val="23BC5D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A24EEF"/>
    <w:multiLevelType w:val="multilevel"/>
    <w:tmpl w:val="F1AE5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1C0386"/>
    <w:multiLevelType w:val="hybridMultilevel"/>
    <w:tmpl w:val="B69284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2D4AD4"/>
    <w:multiLevelType w:val="multilevel"/>
    <w:tmpl w:val="B1520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FE0CCC"/>
    <w:multiLevelType w:val="hybridMultilevel"/>
    <w:tmpl w:val="47FC0A0E"/>
    <w:styleLink w:val="Bullets"/>
    <w:lvl w:ilvl="0" w:tplc="2618DA98">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7E8EA460">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97E22BCC">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A8C8AF0C">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08C60CB0">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2669502">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DF28B2C0">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E0222892">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D41E4044">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667D1A0C"/>
    <w:multiLevelType w:val="multilevel"/>
    <w:tmpl w:val="D72C3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D95553"/>
    <w:multiLevelType w:val="multilevel"/>
    <w:tmpl w:val="4C3AB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771F8A"/>
    <w:multiLevelType w:val="multilevel"/>
    <w:tmpl w:val="5016E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2457512">
    <w:abstractNumId w:val="5"/>
  </w:num>
  <w:num w:numId="2" w16cid:durableId="1479222255">
    <w:abstractNumId w:val="5"/>
  </w:num>
  <w:num w:numId="3" w16cid:durableId="253172738">
    <w:abstractNumId w:val="6"/>
  </w:num>
  <w:num w:numId="4" w16cid:durableId="694774668">
    <w:abstractNumId w:val="1"/>
  </w:num>
  <w:num w:numId="5" w16cid:durableId="828401295">
    <w:abstractNumId w:val="3"/>
  </w:num>
  <w:num w:numId="6" w16cid:durableId="135681362">
    <w:abstractNumId w:val="7"/>
  </w:num>
  <w:num w:numId="7" w16cid:durableId="242492536">
    <w:abstractNumId w:val="8"/>
  </w:num>
  <w:num w:numId="8" w16cid:durableId="1817838102">
    <w:abstractNumId w:val="4"/>
  </w:num>
  <w:num w:numId="9" w16cid:durableId="940794029">
    <w:abstractNumId w:val="2"/>
  </w:num>
  <w:num w:numId="10" w16cid:durableId="1238709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73E"/>
    <w:rsid w:val="00002F2C"/>
    <w:rsid w:val="00003FFD"/>
    <w:rsid w:val="00005E2D"/>
    <w:rsid w:val="00011C41"/>
    <w:rsid w:val="0001785F"/>
    <w:rsid w:val="00023AA0"/>
    <w:rsid w:val="0002530E"/>
    <w:rsid w:val="00025FB2"/>
    <w:rsid w:val="000279F5"/>
    <w:rsid w:val="00036956"/>
    <w:rsid w:val="00041CBE"/>
    <w:rsid w:val="00041E67"/>
    <w:rsid w:val="000449F7"/>
    <w:rsid w:val="0005275F"/>
    <w:rsid w:val="00054C7C"/>
    <w:rsid w:val="000578E3"/>
    <w:rsid w:val="00062455"/>
    <w:rsid w:val="00063353"/>
    <w:rsid w:val="000652EF"/>
    <w:rsid w:val="00074DC7"/>
    <w:rsid w:val="00075AA9"/>
    <w:rsid w:val="000A210C"/>
    <w:rsid w:val="000B123A"/>
    <w:rsid w:val="000D48D6"/>
    <w:rsid w:val="000E02F6"/>
    <w:rsid w:val="000E0684"/>
    <w:rsid w:val="00113B48"/>
    <w:rsid w:val="00125283"/>
    <w:rsid w:val="00151101"/>
    <w:rsid w:val="00155AF3"/>
    <w:rsid w:val="00160E29"/>
    <w:rsid w:val="0016175A"/>
    <w:rsid w:val="00167A3D"/>
    <w:rsid w:val="0019329F"/>
    <w:rsid w:val="001A2CE9"/>
    <w:rsid w:val="001B5E5B"/>
    <w:rsid w:val="001C044E"/>
    <w:rsid w:val="001C07D7"/>
    <w:rsid w:val="001C2F85"/>
    <w:rsid w:val="001C4D7C"/>
    <w:rsid w:val="001C6E50"/>
    <w:rsid w:val="001C7B8B"/>
    <w:rsid w:val="001E0E49"/>
    <w:rsid w:val="001E3E8F"/>
    <w:rsid w:val="0020262C"/>
    <w:rsid w:val="002106DA"/>
    <w:rsid w:val="00215E62"/>
    <w:rsid w:val="0022468A"/>
    <w:rsid w:val="00236AF2"/>
    <w:rsid w:val="002433C0"/>
    <w:rsid w:val="00244C93"/>
    <w:rsid w:val="00253636"/>
    <w:rsid w:val="002654A0"/>
    <w:rsid w:val="0027475E"/>
    <w:rsid w:val="00275AFE"/>
    <w:rsid w:val="00285A0A"/>
    <w:rsid w:val="00297BA1"/>
    <w:rsid w:val="002A09D4"/>
    <w:rsid w:val="002A5FC0"/>
    <w:rsid w:val="002C3667"/>
    <w:rsid w:val="002C3B06"/>
    <w:rsid w:val="002C5D3D"/>
    <w:rsid w:val="002D2B39"/>
    <w:rsid w:val="002D5255"/>
    <w:rsid w:val="002D5BE9"/>
    <w:rsid w:val="0030063F"/>
    <w:rsid w:val="003101C2"/>
    <w:rsid w:val="00311AAE"/>
    <w:rsid w:val="00316E16"/>
    <w:rsid w:val="003221B5"/>
    <w:rsid w:val="00331F83"/>
    <w:rsid w:val="00362EEB"/>
    <w:rsid w:val="0037079E"/>
    <w:rsid w:val="003765C6"/>
    <w:rsid w:val="00394B0B"/>
    <w:rsid w:val="003B167B"/>
    <w:rsid w:val="003E4EF6"/>
    <w:rsid w:val="00400043"/>
    <w:rsid w:val="004133DD"/>
    <w:rsid w:val="00414605"/>
    <w:rsid w:val="0042018D"/>
    <w:rsid w:val="00424F51"/>
    <w:rsid w:val="004369DA"/>
    <w:rsid w:val="0044021B"/>
    <w:rsid w:val="0044277B"/>
    <w:rsid w:val="004448A1"/>
    <w:rsid w:val="004504D4"/>
    <w:rsid w:val="00453932"/>
    <w:rsid w:val="004564B5"/>
    <w:rsid w:val="00461605"/>
    <w:rsid w:val="004761DC"/>
    <w:rsid w:val="0048758B"/>
    <w:rsid w:val="00490E33"/>
    <w:rsid w:val="00496A5C"/>
    <w:rsid w:val="00497A47"/>
    <w:rsid w:val="004A06CE"/>
    <w:rsid w:val="004A1785"/>
    <w:rsid w:val="004A51CA"/>
    <w:rsid w:val="004C2B3D"/>
    <w:rsid w:val="004D106C"/>
    <w:rsid w:val="004D6904"/>
    <w:rsid w:val="004F194A"/>
    <w:rsid w:val="004F3EEF"/>
    <w:rsid w:val="005273CD"/>
    <w:rsid w:val="00536BEC"/>
    <w:rsid w:val="00542B4C"/>
    <w:rsid w:val="00542FFB"/>
    <w:rsid w:val="005507B9"/>
    <w:rsid w:val="00562071"/>
    <w:rsid w:val="00576404"/>
    <w:rsid w:val="00581B74"/>
    <w:rsid w:val="005830E3"/>
    <w:rsid w:val="00595595"/>
    <w:rsid w:val="005A39FF"/>
    <w:rsid w:val="005C33F9"/>
    <w:rsid w:val="005C4673"/>
    <w:rsid w:val="005E187F"/>
    <w:rsid w:val="005E32E6"/>
    <w:rsid w:val="005F1D2F"/>
    <w:rsid w:val="005F21D9"/>
    <w:rsid w:val="005F32C4"/>
    <w:rsid w:val="00606C26"/>
    <w:rsid w:val="00607EDC"/>
    <w:rsid w:val="00616117"/>
    <w:rsid w:val="00617A95"/>
    <w:rsid w:val="0062388D"/>
    <w:rsid w:val="0062454B"/>
    <w:rsid w:val="0063530B"/>
    <w:rsid w:val="006436C2"/>
    <w:rsid w:val="006441D4"/>
    <w:rsid w:val="00645FF9"/>
    <w:rsid w:val="0065081B"/>
    <w:rsid w:val="00665231"/>
    <w:rsid w:val="00665FB9"/>
    <w:rsid w:val="00666D0C"/>
    <w:rsid w:val="00675358"/>
    <w:rsid w:val="00685A28"/>
    <w:rsid w:val="006945B9"/>
    <w:rsid w:val="00696AB6"/>
    <w:rsid w:val="006A672D"/>
    <w:rsid w:val="006B2F4D"/>
    <w:rsid w:val="006C14BD"/>
    <w:rsid w:val="006C3298"/>
    <w:rsid w:val="006C35AA"/>
    <w:rsid w:val="006C3AC2"/>
    <w:rsid w:val="006C3B9F"/>
    <w:rsid w:val="006D1FAB"/>
    <w:rsid w:val="006D2744"/>
    <w:rsid w:val="006D2BB2"/>
    <w:rsid w:val="006D4132"/>
    <w:rsid w:val="006D4D90"/>
    <w:rsid w:val="006E0208"/>
    <w:rsid w:val="006E4C96"/>
    <w:rsid w:val="006F48A9"/>
    <w:rsid w:val="006F5758"/>
    <w:rsid w:val="006F5D75"/>
    <w:rsid w:val="007229AD"/>
    <w:rsid w:val="0074558C"/>
    <w:rsid w:val="0075495A"/>
    <w:rsid w:val="00763867"/>
    <w:rsid w:val="00766444"/>
    <w:rsid w:val="00771CC1"/>
    <w:rsid w:val="00783859"/>
    <w:rsid w:val="00785A17"/>
    <w:rsid w:val="0078677E"/>
    <w:rsid w:val="007950F4"/>
    <w:rsid w:val="007B4F30"/>
    <w:rsid w:val="007B77D9"/>
    <w:rsid w:val="007C66B1"/>
    <w:rsid w:val="007D0322"/>
    <w:rsid w:val="007D7788"/>
    <w:rsid w:val="007E5F63"/>
    <w:rsid w:val="007F25E6"/>
    <w:rsid w:val="007F420C"/>
    <w:rsid w:val="00812DFB"/>
    <w:rsid w:val="00816252"/>
    <w:rsid w:val="0082759D"/>
    <w:rsid w:val="008325A2"/>
    <w:rsid w:val="00856B99"/>
    <w:rsid w:val="00892992"/>
    <w:rsid w:val="008A404D"/>
    <w:rsid w:val="008B1A35"/>
    <w:rsid w:val="008B375D"/>
    <w:rsid w:val="008B7487"/>
    <w:rsid w:val="008C13CC"/>
    <w:rsid w:val="008D1B87"/>
    <w:rsid w:val="008D773E"/>
    <w:rsid w:val="008E4005"/>
    <w:rsid w:val="00907835"/>
    <w:rsid w:val="00915E7E"/>
    <w:rsid w:val="00916995"/>
    <w:rsid w:val="00930FD2"/>
    <w:rsid w:val="009348D6"/>
    <w:rsid w:val="00940C38"/>
    <w:rsid w:val="00943069"/>
    <w:rsid w:val="0094560E"/>
    <w:rsid w:val="009461B4"/>
    <w:rsid w:val="0095529F"/>
    <w:rsid w:val="009648BE"/>
    <w:rsid w:val="00967DB7"/>
    <w:rsid w:val="00992ADB"/>
    <w:rsid w:val="0099489C"/>
    <w:rsid w:val="009A6CCA"/>
    <w:rsid w:val="009A7ACB"/>
    <w:rsid w:val="009B2E75"/>
    <w:rsid w:val="009B47CF"/>
    <w:rsid w:val="009C38ED"/>
    <w:rsid w:val="009D07DE"/>
    <w:rsid w:val="009E67C5"/>
    <w:rsid w:val="009F1F15"/>
    <w:rsid w:val="00A01299"/>
    <w:rsid w:val="00A12257"/>
    <w:rsid w:val="00A145EA"/>
    <w:rsid w:val="00A16935"/>
    <w:rsid w:val="00A20FE2"/>
    <w:rsid w:val="00A26D07"/>
    <w:rsid w:val="00A27C30"/>
    <w:rsid w:val="00A31E67"/>
    <w:rsid w:val="00A34879"/>
    <w:rsid w:val="00A439D8"/>
    <w:rsid w:val="00A43C64"/>
    <w:rsid w:val="00A72413"/>
    <w:rsid w:val="00A73C42"/>
    <w:rsid w:val="00A73DC0"/>
    <w:rsid w:val="00A83E76"/>
    <w:rsid w:val="00AA299D"/>
    <w:rsid w:val="00AA7910"/>
    <w:rsid w:val="00AB713C"/>
    <w:rsid w:val="00AD542C"/>
    <w:rsid w:val="00AF71E6"/>
    <w:rsid w:val="00B2512F"/>
    <w:rsid w:val="00B42508"/>
    <w:rsid w:val="00B6232C"/>
    <w:rsid w:val="00B6377A"/>
    <w:rsid w:val="00B70399"/>
    <w:rsid w:val="00B83778"/>
    <w:rsid w:val="00B906CF"/>
    <w:rsid w:val="00B95AD8"/>
    <w:rsid w:val="00BA166C"/>
    <w:rsid w:val="00BA284C"/>
    <w:rsid w:val="00BA6AB1"/>
    <w:rsid w:val="00BB0120"/>
    <w:rsid w:val="00BB4B4F"/>
    <w:rsid w:val="00BC06C0"/>
    <w:rsid w:val="00BD6D02"/>
    <w:rsid w:val="00C237A9"/>
    <w:rsid w:val="00C33E18"/>
    <w:rsid w:val="00C414BC"/>
    <w:rsid w:val="00C466EC"/>
    <w:rsid w:val="00C50573"/>
    <w:rsid w:val="00C54D1B"/>
    <w:rsid w:val="00C651B3"/>
    <w:rsid w:val="00C8140F"/>
    <w:rsid w:val="00C94A6A"/>
    <w:rsid w:val="00CA6316"/>
    <w:rsid w:val="00CC2239"/>
    <w:rsid w:val="00CC3A74"/>
    <w:rsid w:val="00CF5407"/>
    <w:rsid w:val="00CF657C"/>
    <w:rsid w:val="00D22F20"/>
    <w:rsid w:val="00D365DB"/>
    <w:rsid w:val="00D46836"/>
    <w:rsid w:val="00D570DD"/>
    <w:rsid w:val="00D57C52"/>
    <w:rsid w:val="00D6234E"/>
    <w:rsid w:val="00D80CDE"/>
    <w:rsid w:val="00D85C91"/>
    <w:rsid w:val="00DA0433"/>
    <w:rsid w:val="00DA46C2"/>
    <w:rsid w:val="00DB2AF3"/>
    <w:rsid w:val="00DB63FD"/>
    <w:rsid w:val="00DD7216"/>
    <w:rsid w:val="00DE3EF3"/>
    <w:rsid w:val="00E07931"/>
    <w:rsid w:val="00E1262D"/>
    <w:rsid w:val="00E12E97"/>
    <w:rsid w:val="00E2246C"/>
    <w:rsid w:val="00E24013"/>
    <w:rsid w:val="00E50DCF"/>
    <w:rsid w:val="00E51F25"/>
    <w:rsid w:val="00E57FC0"/>
    <w:rsid w:val="00E6426D"/>
    <w:rsid w:val="00E93B41"/>
    <w:rsid w:val="00E9790A"/>
    <w:rsid w:val="00EA1130"/>
    <w:rsid w:val="00EA4B64"/>
    <w:rsid w:val="00EA4DAF"/>
    <w:rsid w:val="00EE53A4"/>
    <w:rsid w:val="00EF374F"/>
    <w:rsid w:val="00F01405"/>
    <w:rsid w:val="00F15893"/>
    <w:rsid w:val="00F249A6"/>
    <w:rsid w:val="00F263EB"/>
    <w:rsid w:val="00F42498"/>
    <w:rsid w:val="00F47D20"/>
    <w:rsid w:val="00F53A00"/>
    <w:rsid w:val="00F714E4"/>
    <w:rsid w:val="00F96813"/>
    <w:rsid w:val="00FA562E"/>
    <w:rsid w:val="00FA6520"/>
    <w:rsid w:val="00FB5E38"/>
    <w:rsid w:val="00FB60B0"/>
    <w:rsid w:val="00FB6682"/>
    <w:rsid w:val="00FC2869"/>
    <w:rsid w:val="00FC2BFC"/>
    <w:rsid w:val="00FC42CD"/>
    <w:rsid w:val="00FD7DB0"/>
    <w:rsid w:val="00FE010B"/>
    <w:rsid w:val="00FE2B4D"/>
    <w:rsid w:val="00FF3406"/>
    <w:rsid w:val="00FF51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5FEAD"/>
  <w15:chartTrackingRefBased/>
  <w15:docId w15:val="{EAFE4A3B-667E-4A33-B172-13F297925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6CF"/>
  </w:style>
  <w:style w:type="paragraph" w:styleId="Heading1">
    <w:name w:val="heading 1"/>
    <w:basedOn w:val="Normal"/>
    <w:next w:val="Normal"/>
    <w:link w:val="Heading1Char"/>
    <w:uiPriority w:val="9"/>
    <w:qFormat/>
    <w:rsid w:val="00B906C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D77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773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773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D773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D773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D773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D773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D773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nk">
    <w:name w:val="Link"/>
    <w:rsid w:val="00B906CF"/>
    <w:rPr>
      <w:color w:val="0000FF"/>
      <w:u w:val="single" w:color="0000FF"/>
    </w:rPr>
  </w:style>
  <w:style w:type="character" w:customStyle="1" w:styleId="Hyperlink0">
    <w:name w:val="Hyperlink.0"/>
    <w:basedOn w:val="Link"/>
    <w:rsid w:val="00B906CF"/>
    <w:rPr>
      <w:rFonts w:ascii="Verdana" w:eastAsia="Verdana" w:hAnsi="Verdana" w:cs="Verdana"/>
      <w:color w:val="0000FF"/>
      <w:sz w:val="16"/>
      <w:szCs w:val="16"/>
      <w:u w:val="single" w:color="0000FF"/>
    </w:rPr>
  </w:style>
  <w:style w:type="numbering" w:customStyle="1" w:styleId="Bullets">
    <w:name w:val="Bullets"/>
    <w:rsid w:val="00B906CF"/>
    <w:pPr>
      <w:numPr>
        <w:numId w:val="1"/>
      </w:numPr>
    </w:pPr>
  </w:style>
  <w:style w:type="character" w:customStyle="1" w:styleId="Heading1Char">
    <w:name w:val="Heading 1 Char"/>
    <w:basedOn w:val="DefaultParagraphFont"/>
    <w:link w:val="Heading1"/>
    <w:uiPriority w:val="9"/>
    <w:rsid w:val="00B906CF"/>
    <w:rPr>
      <w:rFonts w:asciiTheme="majorHAnsi" w:eastAsiaTheme="majorEastAsia" w:hAnsiTheme="majorHAnsi" w:cstheme="majorBidi"/>
      <w:color w:val="2F5496" w:themeColor="accent1" w:themeShade="BF"/>
      <w:kern w:val="0"/>
      <w:sz w:val="32"/>
      <w:szCs w:val="32"/>
      <w:u w:color="000000"/>
      <w:bdr w:val="nil"/>
      <w:lang w:val="en-US" w:eastAsia="en-GB"/>
      <w14:ligatures w14:val="none"/>
    </w:rPr>
  </w:style>
  <w:style w:type="paragraph" w:styleId="Header">
    <w:name w:val="header"/>
    <w:link w:val="HeaderChar"/>
    <w:rsid w:val="00B906CF"/>
    <w:pPr>
      <w:pBdr>
        <w:top w:val="nil"/>
        <w:left w:val="nil"/>
        <w:bottom w:val="nil"/>
        <w:right w:val="nil"/>
        <w:between w:val="nil"/>
        <w:bar w:val="nil"/>
      </w:pBdr>
      <w:tabs>
        <w:tab w:val="center" w:pos="4320"/>
        <w:tab w:val="right" w:pos="8640"/>
      </w:tabs>
    </w:pPr>
    <w:rPr>
      <w:rFonts w:ascii="Times New Roman" w:eastAsia="Arial Unicode MS" w:hAnsi="Times New Roman" w:cs="Arial Unicode MS"/>
      <w:color w:val="000000"/>
      <w:kern w:val="0"/>
      <w:sz w:val="24"/>
      <w:szCs w:val="24"/>
      <w:u w:color="000000"/>
      <w:bdr w:val="nil"/>
      <w:lang w:val="en-US" w:eastAsia="en-GB"/>
      <w14:ligatures w14:val="none"/>
    </w:rPr>
  </w:style>
  <w:style w:type="character" w:customStyle="1" w:styleId="HeaderChar">
    <w:name w:val="Header Char"/>
    <w:basedOn w:val="DefaultParagraphFont"/>
    <w:link w:val="Header"/>
    <w:rsid w:val="00B906CF"/>
    <w:rPr>
      <w:rFonts w:ascii="Times New Roman" w:eastAsia="Arial Unicode MS" w:hAnsi="Times New Roman" w:cs="Arial Unicode MS"/>
      <w:color w:val="000000"/>
      <w:kern w:val="0"/>
      <w:sz w:val="24"/>
      <w:szCs w:val="24"/>
      <w:u w:color="000000"/>
      <w:bdr w:val="nil"/>
      <w:lang w:val="en-US" w:eastAsia="en-GB"/>
      <w14:ligatures w14:val="none"/>
    </w:rPr>
  </w:style>
  <w:style w:type="paragraph" w:styleId="Footer">
    <w:name w:val="footer"/>
    <w:link w:val="FooterChar"/>
    <w:rsid w:val="00B906CF"/>
    <w:pPr>
      <w:pBdr>
        <w:top w:val="nil"/>
        <w:left w:val="nil"/>
        <w:bottom w:val="nil"/>
        <w:right w:val="nil"/>
        <w:between w:val="nil"/>
        <w:bar w:val="nil"/>
      </w:pBdr>
      <w:tabs>
        <w:tab w:val="center" w:pos="4320"/>
        <w:tab w:val="right" w:pos="8640"/>
      </w:tabs>
    </w:pPr>
    <w:rPr>
      <w:rFonts w:ascii="Times New Roman" w:eastAsia="Arial Unicode MS" w:hAnsi="Times New Roman" w:cs="Arial Unicode MS"/>
      <w:color w:val="000000"/>
      <w:kern w:val="0"/>
      <w:sz w:val="24"/>
      <w:szCs w:val="24"/>
      <w:u w:color="000000"/>
      <w:bdr w:val="nil"/>
      <w:lang w:val="en-US" w:eastAsia="en-GB"/>
      <w14:ligatures w14:val="none"/>
    </w:rPr>
  </w:style>
  <w:style w:type="character" w:customStyle="1" w:styleId="FooterChar">
    <w:name w:val="Footer Char"/>
    <w:basedOn w:val="DefaultParagraphFont"/>
    <w:link w:val="Footer"/>
    <w:rsid w:val="00B906CF"/>
    <w:rPr>
      <w:rFonts w:ascii="Times New Roman" w:eastAsia="Arial Unicode MS" w:hAnsi="Times New Roman" w:cs="Arial Unicode MS"/>
      <w:color w:val="000000"/>
      <w:kern w:val="0"/>
      <w:sz w:val="24"/>
      <w:szCs w:val="24"/>
      <w:u w:color="000000"/>
      <w:bdr w:val="nil"/>
      <w:lang w:val="en-US" w:eastAsia="en-GB"/>
      <w14:ligatures w14:val="none"/>
    </w:rPr>
  </w:style>
  <w:style w:type="character" w:styleId="Hyperlink">
    <w:name w:val="Hyperlink"/>
    <w:rsid w:val="00B906CF"/>
    <w:rPr>
      <w:u w:val="single"/>
    </w:rPr>
  </w:style>
  <w:style w:type="table" w:styleId="TableGrid">
    <w:name w:val="Table Grid"/>
    <w:basedOn w:val="TableNormal"/>
    <w:rsid w:val="00B906CF"/>
    <w:rPr>
      <w:rFonts w:ascii="Times New Roman" w:eastAsia="Times New Roman" w:hAnsi="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06CF"/>
    <w:pPr>
      <w:ind w:left="720"/>
      <w:contextualSpacing/>
    </w:pPr>
    <w:rPr>
      <w:rFonts w:eastAsia="Times New Roman"/>
    </w:rPr>
  </w:style>
  <w:style w:type="character" w:customStyle="1" w:styleId="Heading2Char">
    <w:name w:val="Heading 2 Char"/>
    <w:basedOn w:val="DefaultParagraphFont"/>
    <w:link w:val="Heading2"/>
    <w:uiPriority w:val="9"/>
    <w:semiHidden/>
    <w:rsid w:val="008D77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773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773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D773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D773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D773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D773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D773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D77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77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773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773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D773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D773E"/>
    <w:rPr>
      <w:i/>
      <w:iCs/>
      <w:color w:val="404040" w:themeColor="text1" w:themeTint="BF"/>
    </w:rPr>
  </w:style>
  <w:style w:type="character" w:styleId="IntenseEmphasis">
    <w:name w:val="Intense Emphasis"/>
    <w:basedOn w:val="DefaultParagraphFont"/>
    <w:uiPriority w:val="21"/>
    <w:qFormat/>
    <w:rsid w:val="008D773E"/>
    <w:rPr>
      <w:i/>
      <w:iCs/>
      <w:color w:val="2F5496" w:themeColor="accent1" w:themeShade="BF"/>
    </w:rPr>
  </w:style>
  <w:style w:type="paragraph" w:styleId="IntenseQuote">
    <w:name w:val="Intense Quote"/>
    <w:basedOn w:val="Normal"/>
    <w:next w:val="Normal"/>
    <w:link w:val="IntenseQuoteChar"/>
    <w:uiPriority w:val="30"/>
    <w:qFormat/>
    <w:rsid w:val="008D77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773E"/>
    <w:rPr>
      <w:i/>
      <w:iCs/>
      <w:color w:val="2F5496" w:themeColor="accent1" w:themeShade="BF"/>
    </w:rPr>
  </w:style>
  <w:style w:type="character" w:styleId="IntenseReference">
    <w:name w:val="Intense Reference"/>
    <w:basedOn w:val="DefaultParagraphFont"/>
    <w:uiPriority w:val="32"/>
    <w:qFormat/>
    <w:rsid w:val="008D773E"/>
    <w:rPr>
      <w:b/>
      <w:bCs/>
      <w:smallCaps/>
      <w:color w:val="2F5496" w:themeColor="accent1" w:themeShade="BF"/>
      <w:spacing w:val="5"/>
    </w:rPr>
  </w:style>
  <w:style w:type="character" w:styleId="UnresolvedMention">
    <w:name w:val="Unresolved Mention"/>
    <w:basedOn w:val="DefaultParagraphFont"/>
    <w:uiPriority w:val="99"/>
    <w:semiHidden/>
    <w:unhideWhenUsed/>
    <w:rsid w:val="00F714E4"/>
    <w:rPr>
      <w:color w:val="605E5C"/>
      <w:shd w:val="clear" w:color="auto" w:fill="E1DFDD"/>
    </w:rPr>
  </w:style>
  <w:style w:type="paragraph" w:styleId="NoSpacing">
    <w:name w:val="No Spacing"/>
    <w:uiPriority w:val="1"/>
    <w:qFormat/>
    <w:rsid w:val="003101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clare@communityactionnorwich.co.uk" TargetMode="External"/><Relationship Id="rId2" Type="http://schemas.openxmlformats.org/officeDocument/2006/relationships/hyperlink" Target="http://www.communityactionnorwich.co.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48E9E-16DC-4305-9C6E-F30869CBA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2093</Characters>
  <Application>Microsoft Office Word</Application>
  <DocSecurity>0</DocSecurity>
  <Lines>17</Lines>
  <Paragraphs>4</Paragraphs>
  <ScaleCrop>false</ScaleCrop>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Elkins</dc:creator>
  <cp:keywords/>
  <dc:description/>
  <cp:lastModifiedBy>Clare Elkins</cp:lastModifiedBy>
  <cp:revision>2</cp:revision>
  <cp:lastPrinted>2026-02-16T10:12:00Z</cp:lastPrinted>
  <dcterms:created xsi:type="dcterms:W3CDTF">2026-02-26T15:43:00Z</dcterms:created>
  <dcterms:modified xsi:type="dcterms:W3CDTF">2026-02-26T15:43:00Z</dcterms:modified>
</cp:coreProperties>
</file>